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4A" w:rsidRDefault="007349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3494A" w:rsidRDefault="007349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4"/>
        <w:tblW w:w="10206" w:type="dxa"/>
        <w:tblInd w:w="0" w:type="dxa"/>
        <w:tblLayout w:type="fixed"/>
        <w:tblLook w:val="0000"/>
      </w:tblPr>
      <w:tblGrid>
        <w:gridCol w:w="5098"/>
        <w:gridCol w:w="431"/>
        <w:gridCol w:w="4677"/>
      </w:tblGrid>
      <w:tr w:rsidR="0073494A">
        <w:trPr>
          <w:trHeight w:val="3400"/>
        </w:trPr>
        <w:tc>
          <w:tcPr>
            <w:tcW w:w="5098" w:type="dxa"/>
            <w:shd w:val="clear" w:color="auto" w:fill="auto"/>
          </w:tcPr>
          <w:p w:rsidR="0073494A" w:rsidRDefault="00940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73494A" w:rsidRDefault="0073494A">
            <w:pPr>
              <w:jc w:val="center"/>
              <w:rPr>
                <w:b/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Общероссийского общественно-государственного движения детей и молодежи </w:t>
            </w:r>
            <w:r>
              <w:rPr>
                <w:sz w:val="28"/>
                <w:szCs w:val="28"/>
              </w:rPr>
              <w:br/>
              <w:t>«Движение Первых»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__________________Г.А. Гуров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</w:pPr>
            <w:r>
              <w:rPr>
                <w:sz w:val="28"/>
                <w:szCs w:val="28"/>
              </w:rPr>
              <w:t>«____» __________________ 202_ г.</w:t>
            </w:r>
          </w:p>
        </w:tc>
        <w:tc>
          <w:tcPr>
            <w:tcW w:w="431" w:type="dxa"/>
            <w:shd w:val="clear" w:color="auto" w:fill="auto"/>
          </w:tcPr>
          <w:p w:rsidR="0073494A" w:rsidRDefault="0073494A">
            <w:pPr>
              <w:jc w:val="center"/>
            </w:pPr>
          </w:p>
        </w:tc>
        <w:tc>
          <w:tcPr>
            <w:tcW w:w="4677" w:type="dxa"/>
            <w:shd w:val="clear" w:color="auto" w:fill="auto"/>
          </w:tcPr>
          <w:p w:rsidR="0073494A" w:rsidRDefault="00940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«</w:t>
            </w:r>
            <w:r>
              <w:rPr>
                <w:b/>
                <w:sz w:val="28"/>
                <w:szCs w:val="28"/>
              </w:rPr>
              <w:t>УТВЕРЖДАЮ»</w:t>
            </w:r>
          </w:p>
          <w:p w:rsidR="0073494A" w:rsidRDefault="0073494A">
            <w:pPr>
              <w:jc w:val="center"/>
              <w:rPr>
                <w:b/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Министра просвещения </w:t>
            </w: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 Федерации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73494A">
            <w:pPr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 А.В. Бугаев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</w:pPr>
            <w:r>
              <w:rPr>
                <w:sz w:val="28"/>
                <w:szCs w:val="28"/>
              </w:rPr>
              <w:t>«____» ___________________ 202_ г.</w:t>
            </w:r>
          </w:p>
        </w:tc>
      </w:tr>
      <w:tr w:rsidR="0073494A">
        <w:trPr>
          <w:trHeight w:val="3120"/>
        </w:trPr>
        <w:tc>
          <w:tcPr>
            <w:tcW w:w="5098" w:type="dxa"/>
            <w:shd w:val="clear" w:color="auto" w:fill="auto"/>
          </w:tcPr>
          <w:p w:rsidR="0073494A" w:rsidRDefault="0073494A">
            <w:pPr>
              <w:jc w:val="center"/>
              <w:rPr>
                <w:b/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73494A" w:rsidRDefault="0073494A">
            <w:pPr>
              <w:jc w:val="center"/>
              <w:rPr>
                <w:b/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Общероссийской общественной физкультурно-спортивной организации «Всероссийская федерация </w:t>
            </w: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школьного спорта»</w:t>
            </w:r>
          </w:p>
          <w:p w:rsidR="0073494A" w:rsidRDefault="0073494A">
            <w:pPr>
              <w:rPr>
                <w:b/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 И.К. Роднина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__________________ 202_ г.</w:t>
            </w:r>
          </w:p>
        </w:tc>
        <w:tc>
          <w:tcPr>
            <w:tcW w:w="431" w:type="dxa"/>
            <w:shd w:val="clear" w:color="auto" w:fill="auto"/>
          </w:tcPr>
          <w:p w:rsidR="0073494A" w:rsidRDefault="0073494A">
            <w:pPr>
              <w:jc w:val="center"/>
            </w:pPr>
          </w:p>
        </w:tc>
        <w:tc>
          <w:tcPr>
            <w:tcW w:w="4677" w:type="dxa"/>
            <w:shd w:val="clear" w:color="auto" w:fill="auto"/>
          </w:tcPr>
          <w:p w:rsidR="0073494A" w:rsidRDefault="0073494A">
            <w:pPr>
              <w:jc w:val="center"/>
              <w:rPr>
                <w:b/>
              </w:rPr>
            </w:pPr>
          </w:p>
        </w:tc>
      </w:tr>
    </w:tbl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</w:t>
      </w:r>
      <w:r>
        <w:rPr>
          <w:b/>
          <w:color w:val="000000"/>
          <w:sz w:val="28"/>
          <w:szCs w:val="28"/>
        </w:rPr>
        <w:br/>
        <w:t xml:space="preserve">о Всероссийских спортивных играх школьных спортивных клубов </w:t>
      </w:r>
      <w:r>
        <w:rPr>
          <w:b/>
          <w:color w:val="000000"/>
          <w:sz w:val="28"/>
          <w:szCs w:val="28"/>
        </w:rPr>
        <w:br/>
        <w:t xml:space="preserve">2022/2023 учебного года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I.</w:t>
      </w:r>
      <w:r>
        <w:rPr>
          <w:b/>
          <w:color w:val="000000"/>
          <w:sz w:val="28"/>
          <w:szCs w:val="28"/>
        </w:rPr>
        <w:tab/>
        <w:t>ОБЩИЕ ПОЛОЖЕНИЯ</w:t>
      </w:r>
    </w:p>
    <w:p w:rsidR="0073494A" w:rsidRDefault="00940F3A">
      <w:pPr>
        <w:spacing w:line="276" w:lineRule="auto"/>
        <w:ind w:firstLine="709"/>
        <w:jc w:val="both"/>
        <w:rPr>
          <w:i/>
        </w:rPr>
      </w:pPr>
      <w:r>
        <w:rPr>
          <w:sz w:val="28"/>
          <w:szCs w:val="28"/>
        </w:rPr>
        <w:t xml:space="preserve">Всероссийские спортивные игры школьных спортивных клубов проводятся </w:t>
      </w:r>
      <w:r>
        <w:rPr>
          <w:sz w:val="28"/>
          <w:szCs w:val="28"/>
        </w:rPr>
        <w:br/>
        <w:t>в соответствии с Указом Президента Российской Федерации от 29 мая 2017 г. № 240 «Об объявлении в Российской Федерации Десятилетия детства»; Указом Президента Российской Федерации от 19 ию</w:t>
      </w:r>
      <w:r>
        <w:rPr>
          <w:sz w:val="28"/>
          <w:szCs w:val="28"/>
        </w:rPr>
        <w:t xml:space="preserve">ля 2018 г. № 204 </w:t>
      </w:r>
      <w:r>
        <w:rPr>
          <w:sz w:val="28"/>
          <w:szCs w:val="28"/>
          <w:shd w:val="clear" w:color="auto" w:fill="FEFEFE"/>
        </w:rPr>
        <w:t xml:space="preserve">«О национальных целях </w:t>
      </w:r>
      <w:r>
        <w:rPr>
          <w:sz w:val="28"/>
          <w:szCs w:val="28"/>
          <w:shd w:val="clear" w:color="auto" w:fill="FEFEFE"/>
        </w:rPr>
        <w:br/>
        <w:t>и стратегических задачах развития Российской Федерации на период до 2024 года», п. 3б</w:t>
      </w:r>
      <w:r>
        <w:rPr>
          <w:sz w:val="28"/>
          <w:szCs w:val="28"/>
        </w:rPr>
        <w:t>.; п. 1б-3  перечня поручений Президента Российской Федерации от 22 ноября 2019 г. № Пр-2397 по итогам заседания Совета при Президе</w:t>
      </w:r>
      <w:r>
        <w:rPr>
          <w:sz w:val="28"/>
          <w:szCs w:val="28"/>
        </w:rPr>
        <w:t xml:space="preserve">нте Российской Федерации по развитию физической культуры и спорта 10 октября 2019 г.; 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пп. </w:t>
      </w:r>
      <w:r>
        <w:rPr>
          <w:sz w:val="28"/>
          <w:szCs w:val="28"/>
        </w:rPr>
        <w:t xml:space="preserve">25, 26, 27 Перечня мероприятий </w:t>
      </w:r>
      <w:r>
        <w:rPr>
          <w:sz w:val="28"/>
          <w:szCs w:val="28"/>
          <w:highlight w:val="white"/>
        </w:rPr>
        <w:t>Межотраслевой программы развития школьного спорта до 2024 года, утвержденной приказом Министерства спорта Российской Федерации и Минис</w:t>
      </w:r>
      <w:r>
        <w:rPr>
          <w:sz w:val="28"/>
          <w:szCs w:val="28"/>
          <w:highlight w:val="white"/>
        </w:rPr>
        <w:t>терством просвещения Российской Федерации от 17 февраля 2021 г. № 86/59</w:t>
      </w:r>
      <w:r>
        <w:rPr>
          <w:sz w:val="28"/>
          <w:szCs w:val="28"/>
        </w:rPr>
        <w:t xml:space="preserve">; пп. 41, 52 </w:t>
      </w:r>
      <w:r>
        <w:rPr>
          <w:color w:val="000000"/>
          <w:sz w:val="28"/>
          <w:szCs w:val="28"/>
        </w:rPr>
        <w:t>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</w:t>
      </w:r>
      <w:r>
        <w:rPr>
          <w:color w:val="000000"/>
          <w:sz w:val="28"/>
          <w:szCs w:val="28"/>
        </w:rPr>
        <w:t xml:space="preserve">1 г. № 122-р </w:t>
      </w:r>
      <w:r>
        <w:rPr>
          <w:sz w:val="28"/>
          <w:szCs w:val="28"/>
        </w:rPr>
        <w:t>и в рамках реализации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</w:t>
      </w:r>
      <w:r>
        <w:rPr>
          <w:sz w:val="28"/>
          <w:szCs w:val="28"/>
        </w:rPr>
        <w:t>сиональных образовательных организациях и образовательных организациях высшего образования, а также федерального проекта «Спорт – норма жизни».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проведения игр ШСК является </w:t>
      </w:r>
      <w:r>
        <w:rPr>
          <w:color w:val="000000"/>
          <w:sz w:val="28"/>
          <w:szCs w:val="28"/>
          <w:highlight w:val="white"/>
        </w:rPr>
        <w:t>укрепление здоровья, вовлечение обучающихся в систематические занятия физическ</w:t>
      </w:r>
      <w:r>
        <w:rPr>
          <w:color w:val="000000"/>
          <w:sz w:val="28"/>
          <w:szCs w:val="28"/>
          <w:highlight w:val="white"/>
        </w:rPr>
        <w:t>ой культурой и спортом, пропаганда здорового образа жизни, гражданское и патриотическое воспитание, выявление талантливых детей</w:t>
      </w:r>
      <w:r>
        <w:rPr>
          <w:sz w:val="28"/>
          <w:szCs w:val="28"/>
        </w:rPr>
        <w:t>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игр ШСК: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  <w:t>определение лучших команд школьных спортивных клубов общеобразовательных организаций;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приобретение соревновательного опыта обучающимися по различным видам спорта и повышение спортивного мастерства;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  <w:t xml:space="preserve">воспитание у обучающихся общечеловеческих социально-значимых ценностей – чувства патриотизма, развитие гражданственности, приобщение </w:t>
      </w:r>
      <w:r>
        <w:rPr>
          <w:color w:val="000000"/>
          <w:sz w:val="28"/>
          <w:szCs w:val="28"/>
        </w:rPr>
        <w:br/>
        <w:t>к истори</w:t>
      </w:r>
      <w:r>
        <w:rPr>
          <w:color w:val="000000"/>
          <w:sz w:val="28"/>
          <w:szCs w:val="28"/>
        </w:rPr>
        <w:t>и своей страны, ее культуре.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2592"/>
          <w:tab w:val="center" w:pos="5102"/>
        </w:tabs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МЕСТО И СРОКИ ПРОВЕДЕНИЯ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Игры ШСК проводятся в четыре этапа: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этап (школьный) – проводится в общеобразовательных организациях, </w:t>
      </w:r>
      <w:r>
        <w:rPr>
          <w:color w:val="000000"/>
          <w:sz w:val="28"/>
          <w:szCs w:val="28"/>
        </w:rPr>
        <w:br/>
        <w:t>в срок до 1 февраля 2023 года;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этап (муниципальный) – проводится в муниципальных образова</w:t>
      </w:r>
      <w:r>
        <w:rPr>
          <w:color w:val="000000"/>
          <w:sz w:val="28"/>
          <w:szCs w:val="28"/>
        </w:rPr>
        <w:t>ниях, в срок до 5 марта 2023 года;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III этап (региональный) – проводится в субъектах Российской Федерации, </w:t>
      </w:r>
      <w:r>
        <w:rPr>
          <w:color w:val="000000"/>
          <w:sz w:val="28"/>
          <w:szCs w:val="28"/>
        </w:rPr>
        <w:br/>
        <w:t>в срок до 15 марта 2023 года;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IV этап (всероссийский) – проводится на базе Федерального государственного бюджетного образовательного учреждения «Всероссийский детский центр «Смена» (далее – ВДЦ «Смена») (п. Сукко, г-к. Анапа, Краснодарский край) в период </w:t>
      </w:r>
      <w:r>
        <w:rPr>
          <w:color w:val="000000"/>
          <w:sz w:val="28"/>
          <w:szCs w:val="28"/>
        </w:rPr>
        <w:br/>
        <w:t>с 6 по 26 мая 2023 года (21 де</w:t>
      </w:r>
      <w:r>
        <w:rPr>
          <w:color w:val="000000"/>
          <w:sz w:val="28"/>
          <w:szCs w:val="28"/>
        </w:rPr>
        <w:t>нь), в том числе 6 мая – день заезда, 26 мая – день отъезда команд.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73494A" w:rsidRDefault="00940F3A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ОРГАНИЗАТОРЫ МЕРОПРИЯТИЯ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Общее руководство проведением игр ШСК осуществляет Министерство просвещения Российской Федерации (далее – Минпросвещения России). Соорганизаторами игр ШСК являются: Общероссийское общественно-государственное движение детей и молодежи «Движение Первых» (дал</w:t>
      </w:r>
      <w:r>
        <w:rPr>
          <w:sz w:val="28"/>
          <w:szCs w:val="28"/>
        </w:rPr>
        <w:t>ее – РДДМ); Общероссийская общественная физкультурно-спортивная организация «Всероссийская федерация школьного спорта» (далее – ВФШС).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В соответствии с государственным заданием на оказание государственных услуг (выполнение работ) на 2023 год Федеральное го</w:t>
      </w:r>
      <w:r>
        <w:rPr>
          <w:sz w:val="28"/>
          <w:szCs w:val="28"/>
        </w:rPr>
        <w:t xml:space="preserve">сударственное бюджетное учреждение «Федеральный центр организационно-методического обеспечения физического воспитания» (далее – ФГБУ «ФЦОМОФВ») осуществляет организационно-методическое сопровождение I, II и III этапов, организацию </w:t>
      </w:r>
      <w:r>
        <w:rPr>
          <w:sz w:val="28"/>
          <w:szCs w:val="28"/>
        </w:rPr>
        <w:br/>
        <w:t>и проведение IV этапа иг</w:t>
      </w:r>
      <w:r>
        <w:rPr>
          <w:sz w:val="28"/>
          <w:szCs w:val="28"/>
        </w:rPr>
        <w:t xml:space="preserve">р ШСК.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Непосредственное проведение I этапа игр ШСК возлагается </w:t>
      </w:r>
      <w:r>
        <w:rPr>
          <w:color w:val="000000"/>
          <w:sz w:val="28"/>
          <w:szCs w:val="28"/>
        </w:rPr>
        <w:br/>
        <w:t>на общеобразовательные организации субъектов Российской Федерации.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проведение II этапа игр ШСК возлагается на органы местного самоуправления в сфере образования, физической к</w:t>
      </w:r>
      <w:r>
        <w:rPr>
          <w:color w:val="000000"/>
          <w:sz w:val="28"/>
          <w:szCs w:val="28"/>
        </w:rPr>
        <w:t>ультуры и спорта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проведение III этапа игр ШСК возлагается на органы исполнительной власти субъектов Российской Федерации, осуществляющие государственное управление в сфере образования.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I – III этапов игр ШСК: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1" w:name="_30j0zll" w:colFirst="0" w:colLast="0"/>
      <w:bookmarkEnd w:id="1"/>
      <w:r>
        <w:rPr>
          <w:sz w:val="28"/>
          <w:szCs w:val="28"/>
        </w:rPr>
        <w:t>–</w:t>
      </w:r>
      <w:r>
        <w:rPr>
          <w:sz w:val="28"/>
          <w:szCs w:val="28"/>
        </w:rPr>
        <w:tab/>
        <w:t>создаются орг</w:t>
      </w:r>
      <w:r>
        <w:rPr>
          <w:sz w:val="28"/>
          <w:szCs w:val="28"/>
        </w:rPr>
        <w:t>анизационные комитеты и рабочие группы, составы которых утверждается организаторами этапов на местах;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разрабатываются соответствующие положения о соревнованиях </w:t>
      </w:r>
      <w:r>
        <w:rPr>
          <w:sz w:val="28"/>
          <w:szCs w:val="28"/>
        </w:rPr>
        <w:br/>
        <w:t>с учетом климатических условий и национальных традиций региона;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создаются судейские коллеги</w:t>
      </w:r>
      <w:r>
        <w:rPr>
          <w:sz w:val="28"/>
          <w:szCs w:val="28"/>
        </w:rPr>
        <w:t xml:space="preserve">и, которые определяют систему проведения </w:t>
      </w:r>
      <w:r>
        <w:rPr>
          <w:sz w:val="28"/>
          <w:szCs w:val="28"/>
        </w:rPr>
        <w:br/>
        <w:t>и организуют соревнования, определяют победителей призеров соревнований, рассматривают протесты.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организационный комитет осуществляет следующие функции:</w:t>
      </w:r>
    </w:p>
    <w:p w:rsidR="0073494A" w:rsidRDefault="00940F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положение об играх ШСК;</w:t>
      </w:r>
    </w:p>
    <w:p w:rsidR="0073494A" w:rsidRDefault="00940F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организует мониторинг качества проведения и эффективности игр ШСК на всех этапах;</w:t>
      </w:r>
    </w:p>
    <w:p w:rsidR="0073494A" w:rsidRDefault="00940F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состав рабочей группы IV этапа игр ШСК;</w:t>
      </w:r>
    </w:p>
    <w:p w:rsidR="0073494A" w:rsidRDefault="00940F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итоги проведения игр ШСК.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подготовкой к проведению IV этапа игр ШСК осуществляет Рабочая групп</w:t>
      </w:r>
      <w:r>
        <w:rPr>
          <w:sz w:val="28"/>
          <w:szCs w:val="28"/>
        </w:rPr>
        <w:t>а, утвержденная Всероссийским организационным комитетом. Рабочая группа осуществляет следующие функции: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главного судью и главного судью-секретаря IV этапа игр ШСК;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заместителей главного судьи и заместителей главного судьи-секретаря по</w:t>
      </w:r>
      <w:r>
        <w:rPr>
          <w:color w:val="000000"/>
          <w:sz w:val="28"/>
          <w:szCs w:val="28"/>
        </w:rPr>
        <w:t xml:space="preserve"> спортивным видам программы IV этапа игр ШСК;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Председателя жюри и членов жюри конкурсной программы </w:t>
      </w:r>
      <w:r>
        <w:rPr>
          <w:color w:val="000000"/>
          <w:sz w:val="28"/>
          <w:szCs w:val="28"/>
        </w:rPr>
        <w:br/>
        <w:t xml:space="preserve">IV этапа игр ШСК; 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согласовывает график проведения IV этапа игр ШСК;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заявки на участие команд в IV этапе игр ШСК и принимает по ним</w:t>
      </w:r>
      <w:r>
        <w:rPr>
          <w:color w:val="000000"/>
          <w:sz w:val="28"/>
          <w:szCs w:val="28"/>
        </w:rPr>
        <w:t xml:space="preserve"> решение о допуске команд к участию, а также решает спорные вопросы, возникающие при подаче заявок;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подготовку и рассылку в субъекты Российской Федерации вызовов для участия в IV этапе игр ШСК.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проведение IV этапа игр ШСК возл</w:t>
      </w:r>
      <w:r>
        <w:rPr>
          <w:sz w:val="28"/>
          <w:szCs w:val="28"/>
        </w:rPr>
        <w:t>агается на ФГБУ «ФЦОМОФВ», ВДЦ «Смена» и Главную судейскую коллегию (ГСК).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ГСК формируется из судей, имеющих судейскую категорию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соответствии с Положением о спортивных судьях, утвержденным приказом Минспорта России от 28 февраля 2017 г. № 134 (с изменениями, внесенными приказами Минспорта России).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ГСК осуществляет следующие функции: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проведения соревнований по ка</w:t>
      </w:r>
      <w:r>
        <w:rPr>
          <w:color w:val="000000"/>
          <w:sz w:val="28"/>
          <w:szCs w:val="28"/>
        </w:rPr>
        <w:t>ждому виду программы;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  <w:t xml:space="preserve">подводит итоги выступлений команд по видам программы </w:t>
      </w:r>
      <w:r>
        <w:rPr>
          <w:color w:val="000000"/>
          <w:sz w:val="28"/>
          <w:szCs w:val="28"/>
        </w:rPr>
        <w:br/>
        <w:t>и определяет победителей и призеров в соответствии с правилами проведения соревнований по видам спорта;</w:t>
      </w:r>
    </w:p>
    <w:p w:rsidR="0073494A" w:rsidRDefault="00940F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победителей и призеров в общекомандном зачете;</w:t>
      </w:r>
    </w:p>
    <w:p w:rsidR="0073494A" w:rsidRDefault="00940F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протесты, поданные представителями команд.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tabs>
          <w:tab w:val="left" w:pos="1276"/>
          <w:tab w:val="center" w:pos="514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</w:t>
      </w:r>
      <w:r>
        <w:rPr>
          <w:b/>
          <w:sz w:val="28"/>
          <w:szCs w:val="28"/>
        </w:rPr>
        <w:tab/>
        <w:t>ТРЕБОВАНИЯ К УЧАСТНИКАМ И УСЛОВИЯ ИХ ДОПУСКА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играх ШСК на всех этапах допускаются обучающиеся, отнесенные к основной медицинской группе для занятий физической культурой </w:t>
      </w:r>
      <w:r>
        <w:rPr>
          <w:sz w:val="28"/>
          <w:szCs w:val="28"/>
        </w:rPr>
        <w:br/>
      </w:r>
      <w:r>
        <w:rPr>
          <w:sz w:val="28"/>
          <w:szCs w:val="28"/>
        </w:rPr>
        <w:t>и спортом, в соответствии с Приказом Министерства здравоохранения Российской Федерации от 23 октября 2020 г. № 1144н «Об утверждении порядка организации оказания медицинской помощи лицам, занимающимся физической культурой и спортом (в том числе при подгото</w:t>
      </w:r>
      <w:r>
        <w:rPr>
          <w:sz w:val="28"/>
          <w:szCs w:val="28"/>
        </w:rPr>
        <w:t xml:space="preserve">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  <w:r>
        <w:rPr>
          <w:sz w:val="28"/>
          <w:szCs w:val="28"/>
        </w:rPr>
        <w:br/>
        <w:t xml:space="preserve">в организациях и (или) выполнить нормативы испытаний (тестов) </w:t>
      </w:r>
      <w:r>
        <w:rPr>
          <w:sz w:val="28"/>
          <w:szCs w:val="28"/>
        </w:rPr>
        <w:t xml:space="preserve">Всероссийского физкультурно-спортивного комплекса «Готов к труду и обороне» (ГТО)» и форм медицинских заключений о допуске к участию в физкультурных </w:t>
      </w:r>
      <w:r>
        <w:rPr>
          <w:sz w:val="28"/>
          <w:szCs w:val="28"/>
        </w:rPr>
        <w:br/>
        <w:t>и спортивных мероприятиях».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2" w:name="_1fob9te" w:colFirst="0" w:colLast="0"/>
      <w:bookmarkEnd w:id="2"/>
      <w:r>
        <w:rPr>
          <w:sz w:val="28"/>
          <w:szCs w:val="28"/>
        </w:rPr>
        <w:t>В IV этапе игр ШСК принимают участие команды школьных спортивных клубов общеоб</w:t>
      </w:r>
      <w:r>
        <w:rPr>
          <w:sz w:val="28"/>
          <w:szCs w:val="28"/>
        </w:rPr>
        <w:t xml:space="preserve">разовательных организаций субъектов Российской Федерации – победители регионального этапа.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команды входят обучающиеся 2010–2011 годов рождения одной общеобразовательной организации, одного школьного спортивного клуба, зачисленные в него до 1 янва</w:t>
      </w:r>
      <w:r>
        <w:rPr>
          <w:sz w:val="28"/>
          <w:szCs w:val="28"/>
        </w:rPr>
        <w:t xml:space="preserve">ря 2023 года.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команды: 16 человек (8 юношей, 8 девушек)</w:t>
      </w:r>
      <w:r>
        <w:t xml:space="preserve"> </w:t>
      </w:r>
      <w:r>
        <w:rPr>
          <w:sz w:val="28"/>
          <w:szCs w:val="28"/>
        </w:rPr>
        <w:t xml:space="preserve">и 2 руководителя (один руководитель должен являться педагогам по физической культуре общеобразовательной организации).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IV этапе игр ШСК не допускаются команды школьных спортивных </w:t>
      </w:r>
      <w:r>
        <w:rPr>
          <w:sz w:val="28"/>
          <w:szCs w:val="28"/>
        </w:rPr>
        <w:t>клубов: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сформированные из обучающихся разных школьных спортивных клубов;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сформированные из обучающихся разных общеобразовательных организаций;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имеющих в своем составе обучающихся, участвовавших менее чем в двух этапах игр ШСК;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highlight w:val="white"/>
        </w:rPr>
        <w:t xml:space="preserve">арушившие численный состав команды </w:t>
      </w:r>
      <w:r>
        <w:rPr>
          <w:color w:val="000000"/>
          <w:sz w:val="28"/>
          <w:szCs w:val="28"/>
        </w:rPr>
        <w:t xml:space="preserve">16 человек (8 юношей, </w:t>
      </w:r>
      <w:r>
        <w:rPr>
          <w:color w:val="000000"/>
          <w:sz w:val="28"/>
          <w:szCs w:val="28"/>
        </w:rPr>
        <w:br/>
        <w:t>8 девушек);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в своем составе обучающихся, не указанных в предварительной заявке и не прошедших согласования с Рабочей группой;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представившие заявку на участие в IV этапе игр ШСК позже установ</w:t>
      </w:r>
      <w:r>
        <w:rPr>
          <w:color w:val="000000"/>
          <w:sz w:val="28"/>
          <w:szCs w:val="28"/>
        </w:rPr>
        <w:t>ленного срока и не имеющие официального вызова.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команды должны иметь единую спортивную </w:t>
      </w:r>
      <w:r>
        <w:rPr>
          <w:sz w:val="28"/>
          <w:szCs w:val="28"/>
        </w:rPr>
        <w:br/>
        <w:t xml:space="preserve">и парадную форму, с названием (логотипом) школьного спортивного клуба </w:t>
      </w:r>
      <w:r>
        <w:rPr>
          <w:sz w:val="28"/>
          <w:szCs w:val="28"/>
        </w:rPr>
        <w:br/>
        <w:t>и субъекта Российской Федерации.</w:t>
      </w:r>
    </w:p>
    <w:p w:rsidR="0073494A" w:rsidRDefault="0073494A">
      <w:pPr>
        <w:spacing w:line="276" w:lineRule="auto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</w:t>
      </w:r>
      <w:r>
        <w:rPr>
          <w:b/>
          <w:sz w:val="28"/>
          <w:szCs w:val="28"/>
        </w:rPr>
        <w:tab/>
        <w:t>ПРОГРАММА МЕРОПРИЯТИЯ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I и II этапов </w:t>
      </w:r>
      <w:r>
        <w:rPr>
          <w:sz w:val="28"/>
          <w:szCs w:val="28"/>
        </w:rPr>
        <w:t>игр ШСК разрабатывается организаторами на местах. Соревнования по игровым видам спорта I и II этапов проводятся по круговой системе.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III – IV этапы игр ШСК проводятся в соответствии с данным Положением.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проведения игр ШСК: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ff5"/>
        <w:tblW w:w="10293" w:type="dxa"/>
        <w:tblInd w:w="108" w:type="dxa"/>
        <w:tblLayout w:type="fixed"/>
        <w:tblLook w:val="0400"/>
      </w:tblPr>
      <w:tblGrid>
        <w:gridCol w:w="709"/>
        <w:gridCol w:w="4023"/>
        <w:gridCol w:w="1394"/>
        <w:gridCol w:w="1394"/>
        <w:gridCol w:w="1417"/>
        <w:gridCol w:w="1356"/>
      </w:tblGrid>
      <w:tr w:rsidR="0073494A">
        <w:trPr>
          <w:trHeight w:val="4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4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Виды спорта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</w:t>
            </w:r>
            <w:r>
              <w:rPr>
                <w:color w:val="000000"/>
              </w:rPr>
              <w:t>ичество участников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дней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участия</w:t>
            </w:r>
          </w:p>
        </w:tc>
      </w:tr>
      <w:tr w:rsidR="0073494A">
        <w:trPr>
          <w:trHeight w:val="3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Юноши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Девушки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3494A">
        <w:trPr>
          <w:trHeight w:val="300"/>
        </w:trPr>
        <w:tc>
          <w:tcPr>
            <w:tcW w:w="10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Спортивные виды программы</w:t>
            </w:r>
            <w:r w:rsidR="0073494A" w:rsidRPr="0073494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укописный ввод 2" o:spid="_x0000_s1026" type="#_x0000_t75" style="position:absolute;left:0;text-align:left;margin-left:24.8pt;margin-top:.55pt;width:1.45pt;height:1.45pt;z-index:251659264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">
                  <v:imagedata r:id="rId7" o:title=""/>
                </v:shape>
              </w:pict>
            </w:r>
          </w:p>
        </w:tc>
      </w:tr>
      <w:tr w:rsidR="0073494A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Баскетбол </w:t>
            </w:r>
          </w:p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(дисциплина «баскетбол 3х3»)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Городошный спорт (дисциплина «городки классические»)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Лично-командная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Регби (дисциплина «регби-пляжное»)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Дзюдо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Футбол (дисциплина «футбол 6х6»)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Чир спорт (дисциплина «чирлидинг»)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ограничено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ограничено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Личная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Спортивный туризм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Спортивное ориентирование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10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Конкурсные виды программы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Брейн-ринг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Спортивные батлы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73494A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rPr>
                <w:color w:val="000000"/>
              </w:rPr>
            </w:pPr>
            <w:r>
              <w:rPr>
                <w:color w:val="000000"/>
              </w:rPr>
              <w:t>Фотоконкурс «История наших игр»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</w:tbl>
    <w:p w:rsidR="0073494A" w:rsidRDefault="0073494A">
      <w:pPr>
        <w:tabs>
          <w:tab w:val="center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tabs>
          <w:tab w:val="center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команда должна принять участие: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разделе «спортивные виды программы» не менее чем в 5-ти видах спортивной программы для юношей и 5-ти видах спортивной программы </w:t>
      </w:r>
      <w:r>
        <w:rPr>
          <w:color w:val="000000"/>
          <w:sz w:val="28"/>
          <w:szCs w:val="28"/>
        </w:rPr>
        <w:br/>
        <w:t xml:space="preserve">для девушек. Участие команд в спортивной программе «легкая атлетика»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является обязательным;</w:t>
      </w:r>
    </w:p>
    <w:p w:rsidR="0073494A" w:rsidRDefault="00940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разделе «конкурсные виды программы» «Брейн-ринг» является обязательным видом программы. «Спортивные батлы» и фотоконкурс «История наших игр» – виды программы по выбору. </w:t>
      </w:r>
    </w:p>
    <w:p w:rsidR="0073494A" w:rsidRDefault="00940F3A">
      <w:pPr>
        <w:tabs>
          <w:tab w:val="left" w:pos="709"/>
          <w:tab w:val="center" w:pos="514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команды от участия в спортивной программе «Легкая атле</w:t>
      </w:r>
      <w:r>
        <w:rPr>
          <w:sz w:val="28"/>
          <w:szCs w:val="28"/>
        </w:rPr>
        <w:t>тика» и в конкурсной программе «Брейн-ринг» не допускается. Неучастие команды в одном из обязательных видов программы аннулирует занятые места в остальных обязательных видах программы.</w:t>
      </w:r>
    </w:p>
    <w:p w:rsidR="0073494A" w:rsidRDefault="00940F3A">
      <w:pPr>
        <w:tabs>
          <w:tab w:val="left" w:pos="709"/>
          <w:tab w:val="center" w:pos="514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Баскетбол (дисциплина «баскетбол 3х3»)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командные, проводят</w:t>
      </w:r>
      <w:r>
        <w:rPr>
          <w:sz w:val="28"/>
          <w:szCs w:val="28"/>
        </w:rPr>
        <w:t xml:space="preserve">ся раздельно среди команд юношей </w:t>
      </w:r>
      <w:r>
        <w:rPr>
          <w:sz w:val="28"/>
          <w:szCs w:val="28"/>
        </w:rPr>
        <w:br/>
        <w:t>и команд девушек, в соответствии с правилами вида спорта «баскетбол», утвержденными Минспортом России.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каждой команды: 4 человека, в том числе 1 запасной.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проходит на половине баскетбольной площадки. Основное в</w:t>
      </w:r>
      <w:r>
        <w:rPr>
          <w:sz w:val="28"/>
          <w:szCs w:val="28"/>
        </w:rPr>
        <w:t xml:space="preserve">ремя игры составляет 8 минут (только последняя минута – «чистое время», остальное время – «грязное»). В случае равного счета по истечении 8 минут игра продолжается </w:t>
      </w:r>
      <w:r>
        <w:rPr>
          <w:sz w:val="28"/>
          <w:szCs w:val="28"/>
        </w:rPr>
        <w:br/>
        <w:t>до первого заброшенного мяча в дополнительное время.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игре должны быть задействованы все 4</w:t>
      </w:r>
      <w:r>
        <w:rPr>
          <w:sz w:val="28"/>
          <w:szCs w:val="28"/>
        </w:rPr>
        <w:t xml:space="preserve"> игрока команды.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выигрыш начисляется 2 очка, за поражение – 1 очко, за неявку – 0 очков.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по всех возрастных категориях проводятся официальным мячом </w:t>
      </w:r>
      <w:r>
        <w:rPr>
          <w:sz w:val="28"/>
          <w:szCs w:val="28"/>
        </w:rPr>
        <w:br/>
        <w:t>3х3 (утяжеленный № 6).</w:t>
      </w:r>
    </w:p>
    <w:p w:rsidR="0073494A" w:rsidRDefault="0073494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Городошный спорт (дисциплина «городки классические»)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командные</w:t>
      </w:r>
      <w:r>
        <w:rPr>
          <w:sz w:val="28"/>
          <w:szCs w:val="28"/>
        </w:rPr>
        <w:t xml:space="preserve">, проводятся раздельно среди команд юношей </w:t>
      </w:r>
      <w:r>
        <w:rPr>
          <w:sz w:val="28"/>
          <w:szCs w:val="28"/>
        </w:rPr>
        <w:br/>
        <w:t>и команд девушек, в соответствии с правилами вида спорта «городошный спорт», утвержденными Минспортом России.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проведения соревнований определяется ГСК исходя их количества заявившихся команд.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каждо</w:t>
      </w:r>
      <w:r>
        <w:rPr>
          <w:sz w:val="28"/>
          <w:szCs w:val="28"/>
        </w:rPr>
        <w:t xml:space="preserve">й команды: 3 человека.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соревнований используются 10 фигур в следующей последовательности постановки фигур: 1. «Пушка», 2. «Вилка», 3. «Колодец», 4. «Стрела», </w:t>
      </w:r>
      <w:r>
        <w:rPr>
          <w:sz w:val="28"/>
          <w:szCs w:val="28"/>
        </w:rPr>
        <w:br/>
        <w:t xml:space="preserve">5. «Артиллерия», 6. «Серп», 7. «Пулеметное гнездо», 8. «Самолет», 9. «Тир», </w:t>
      </w:r>
      <w:r>
        <w:rPr>
          <w:sz w:val="28"/>
          <w:szCs w:val="28"/>
        </w:rPr>
        <w:br/>
        <w:t xml:space="preserve">10. «Письмо».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по упрощенным правилам. Броски производятся </w:t>
      </w:r>
      <w:r>
        <w:rPr>
          <w:sz w:val="28"/>
          <w:szCs w:val="28"/>
        </w:rPr>
        <w:br/>
        <w:t>с расстояния не ближе 6,5 м полимерными битами весом не более 2 кг. Для игры используются цилиндрические городки.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два этапа: на предварительном этапе соревновани</w:t>
      </w:r>
      <w:r>
        <w:rPr>
          <w:sz w:val="28"/>
          <w:szCs w:val="28"/>
        </w:rPr>
        <w:t>й проводится выбивание 10 фигур 18 битами. Следующая фигура устанавливается после полного выбивания всех городков.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зачет идет количество выбитых городков. Если команда выбивает все фигуры партии меньшим количеством бит, к результатам прибавляется по пять городков за каждый неиспользованный бросок (биту).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равенстве результатов преимущество получает команда, выбивш</w:t>
      </w:r>
      <w:r>
        <w:rPr>
          <w:sz w:val="28"/>
          <w:szCs w:val="28"/>
        </w:rPr>
        <w:t>ая большее количество фигур с одного, двух, трех и т.д. бросков.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финальный этап выходят 6 команд с лучшими результатами. В финальном этапе условия проведения соревнований не изменяются.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Легкая атлетика </w:t>
      </w: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лично-командные, проводятся раздельн</w:t>
      </w:r>
      <w:r>
        <w:rPr>
          <w:sz w:val="28"/>
          <w:szCs w:val="28"/>
        </w:rPr>
        <w:t xml:space="preserve">о среди юношей </w:t>
      </w:r>
      <w:r>
        <w:rPr>
          <w:sz w:val="28"/>
          <w:szCs w:val="28"/>
        </w:rPr>
        <w:br/>
        <w:t>и девушек в соответствии с правилами вида спорта «легкая атлетика», утвержденными Минспортом России.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команды: 16 человек (8 юношей, 8 девушек).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команды принимает участие в 2-х видах программы: легкоатлетическое двоеб</w:t>
      </w:r>
      <w:r>
        <w:rPr>
          <w:sz w:val="28"/>
          <w:szCs w:val="28"/>
        </w:rPr>
        <w:t>орье и легкоатлетическая эстафета.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3znysh7" w:colFirst="0" w:colLast="0"/>
      <w:bookmarkEnd w:id="3"/>
      <w:r>
        <w:rPr>
          <w:sz w:val="28"/>
          <w:szCs w:val="28"/>
        </w:rPr>
        <w:t>Легкоатлетическое двоеборье, юноши:</w:t>
      </w:r>
    </w:p>
    <w:tbl>
      <w:tblPr>
        <w:tblStyle w:val="aff6"/>
        <w:tblW w:w="104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50"/>
        <w:gridCol w:w="8554"/>
        <w:gridCol w:w="1617"/>
      </w:tblGrid>
      <w:tr w:rsidR="0073494A">
        <w:tc>
          <w:tcPr>
            <w:tcW w:w="250" w:type="dxa"/>
            <w:tcBorders>
              <w:right w:val="single" w:sz="4" w:space="0" w:color="000000"/>
            </w:tcBorders>
            <w:vAlign w:val="center"/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Вид программы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Количество участников</w:t>
            </w:r>
          </w:p>
        </w:tc>
      </w:tr>
      <w:tr w:rsidR="0073494A">
        <w:trPr>
          <w:trHeight w:val="1000"/>
        </w:trPr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60 м (проводится на беговой дорожке (старт произвольный), при желании можно использовать стартовые колодки); и прыжок в длину с разбега (участнику предоставляется три попытки, результат определяется по лучшей попытке);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 xml:space="preserve">бег 60 м (проводится на беговой дорожке (старт произвольный), при желании можно использовать стартовые колодки) и метание мяча (выполняется с разбега; каждому участнику предоставляется одна тренировочная и три зачетных попытки (подряд); итоговый результат </w:t>
            </w:r>
            <w:r>
              <w:t>определяется по лучшему результату из трех попыток, мяч для метания – малый (140 г));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600 м (выполняется на беговой дорожке с высокого старта) и прыжок в длину с разбега (участнику предоставляется три попытки, результат определяется по лучшей попытке);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600 м (выполняется на беговой дорожке с высокого старта) и метание мяча (выпо</w:t>
            </w:r>
            <w:r>
              <w:t>лняется с разбега; каждому участнику предоставляется одна тренировочная и три зачетных попытки (подряд); итоговый результат определяется по лучшему результату из трех попыток, мяч для метания – малый (140 г)).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</w:tbl>
    <w:p w:rsidR="0073494A" w:rsidRDefault="0073494A">
      <w:pPr>
        <w:spacing w:line="276" w:lineRule="auto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Легкоатлетическое двоеборье, девушки:</w:t>
      </w:r>
    </w:p>
    <w:tbl>
      <w:tblPr>
        <w:tblStyle w:val="aff7"/>
        <w:tblW w:w="104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50"/>
        <w:gridCol w:w="8554"/>
        <w:gridCol w:w="1617"/>
      </w:tblGrid>
      <w:tr w:rsidR="0073494A">
        <w:tc>
          <w:tcPr>
            <w:tcW w:w="250" w:type="dxa"/>
            <w:tcBorders>
              <w:right w:val="single" w:sz="4" w:space="0" w:color="000000"/>
            </w:tcBorders>
            <w:vAlign w:val="center"/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Вид программы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Количество участников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60 м (проводится на беговой дорожке (старт произвольный), при желании можно использовать стартовые колодки) и прыжок в длину с разбега, участнику предоставляется три попытки, результат определяется по лучшей попытк</w:t>
            </w:r>
            <w:r>
              <w:t>е);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 xml:space="preserve">бег 60 м (проводится на беговой дорожке (старт произвольный), при желании можно использовать стартовые колодки) и метание мяча (выполняется с разбега; каждому участнику предоставляется одна тренировочная и три зачетных попытки (подряд); итоговый результат </w:t>
            </w:r>
            <w:r>
              <w:t>определяется по лучшему результату из трех попыток, мяч для метания – малый (140 г));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  <w:jc w:val="center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500 м (выполняется на беговой дорожке с высокого старта) и прыжок в длину с разбега (участнику предоставляется три попытки, результат определяется по лучшей попыт</w:t>
            </w:r>
            <w:r>
              <w:t>ке);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  <w:tr w:rsidR="0073494A">
        <w:tc>
          <w:tcPr>
            <w:tcW w:w="250" w:type="dxa"/>
            <w:tcBorders>
              <w:right w:val="single" w:sz="4" w:space="0" w:color="000000"/>
            </w:tcBorders>
          </w:tcPr>
          <w:p w:rsidR="0073494A" w:rsidRDefault="0073494A">
            <w:pPr>
              <w:spacing w:line="276" w:lineRule="auto"/>
            </w:pP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94A" w:rsidRDefault="00940F3A">
            <w:pPr>
              <w:spacing w:line="276" w:lineRule="auto"/>
              <w:jc w:val="both"/>
            </w:pPr>
            <w:r>
              <w:t>бег 500 м (выполняется на беговой дорожке с высокого старта) и метание мяча (выполняется с разбега; каждому участнику предоставляется одна тренировочная и три зачетных попытки (подряд); итоговый результат определяется по лучшему результату из трех</w:t>
            </w:r>
            <w:r>
              <w:t xml:space="preserve"> попыток, мяч для метания – малый (140 г)).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jc w:val="center"/>
            </w:pPr>
            <w:r>
              <w:t>2</w:t>
            </w:r>
          </w:p>
        </w:tc>
      </w:tr>
    </w:tbl>
    <w:p w:rsidR="0073494A" w:rsidRDefault="0073494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Легкоатлетическая эстафета 4х200 м проводится раздельно среди юношей </w:t>
      </w:r>
      <w:r>
        <w:rPr>
          <w:sz w:val="28"/>
          <w:szCs w:val="28"/>
        </w:rPr>
        <w:br/>
        <w:t>и девушек (4 юношей и 4 девушек).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беговых видах в каждом забеге для всех участников разрешен только один фальстарт без дисквалификации </w:t>
      </w:r>
      <w:r>
        <w:rPr>
          <w:sz w:val="28"/>
          <w:szCs w:val="28"/>
        </w:rPr>
        <w:t>участника, его совершившего. Любой участник, допустивший дальнейшие фальстарты, отстраняется от участия в соревнованиях.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в беговых видах фиксируется с точностью 0,1 сек. по ручному секундомеру.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команды в легкоатлетическом двоеборье определя</w:t>
      </w:r>
      <w:r>
        <w:rPr>
          <w:color w:val="000000"/>
          <w:sz w:val="28"/>
          <w:szCs w:val="28"/>
        </w:rPr>
        <w:t xml:space="preserve">ется по наибольшей сумме очков 6 лучших результатов в легкоатлетическом двоеборье (раздельно </w:t>
      </w:r>
      <w:r>
        <w:rPr>
          <w:color w:val="000000"/>
          <w:sz w:val="28"/>
          <w:szCs w:val="28"/>
        </w:rPr>
        <w:br/>
        <w:t>у юношей и девушек).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Личное и командное первенство в легкой атлетике определяется </w:t>
      </w:r>
      <w:r>
        <w:rPr>
          <w:color w:val="000000"/>
          <w:sz w:val="28"/>
          <w:szCs w:val="28"/>
        </w:rPr>
        <w:br/>
        <w:t>по наименьшей сумме мест в легкоатлетическом двоеборье и легкоатлетической эста</w:t>
      </w:r>
      <w:r>
        <w:rPr>
          <w:color w:val="000000"/>
          <w:sz w:val="28"/>
          <w:szCs w:val="28"/>
        </w:rPr>
        <w:t>фете (раздельно у юношей и у девушек).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равенства у двух или более команд суммы мест высшее место занимает команда, показавшая лучший результат в легкоатлетическом двоеборье </w:t>
      </w:r>
      <w:r>
        <w:rPr>
          <w:color w:val="000000"/>
          <w:sz w:val="28"/>
          <w:szCs w:val="28"/>
        </w:rPr>
        <w:br/>
        <w:t>у юношей и девушек.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Регби (дисциплина «регби-пляжное»)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командные, проводятся раздельно среди команд юношей </w:t>
      </w:r>
      <w:r>
        <w:rPr>
          <w:color w:val="000000"/>
          <w:sz w:val="28"/>
          <w:szCs w:val="28"/>
        </w:rPr>
        <w:br/>
        <w:t>и команд девушек в соответствии с правилами вида спорта «регби»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(дисциплина «регби – пляжное»), утвержденными Минспортом России и ФРР (бесконтактное тэг-регби).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каждой команды – 8 человек (5 игроков на площадке, 3 запасных).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Замены проводятся в любое время, когда мяч находится вне игры </w:t>
      </w:r>
      <w:r>
        <w:rPr>
          <w:color w:val="000000"/>
          <w:sz w:val="28"/>
          <w:szCs w:val="28"/>
        </w:rPr>
        <w:br/>
        <w:t>или в перерыве. Возможны обратные замены.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Игры проходят на площадке 20х40 м. Основное время игры составляет </w:t>
      </w:r>
      <w:r>
        <w:rPr>
          <w:color w:val="000000"/>
          <w:sz w:val="28"/>
          <w:szCs w:val="28"/>
        </w:rPr>
        <w:br/>
        <w:t>10 минут «гря</w:t>
      </w:r>
      <w:r>
        <w:rPr>
          <w:color w:val="000000"/>
          <w:sz w:val="28"/>
          <w:szCs w:val="28"/>
        </w:rPr>
        <w:t>зного» времени, 2 тайма по 5 минут, 2 минуты перерыв.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групповом этапе за выигрыш начисляется 3 очка, ничья – 2 очка, поражение – 1 очко, неявка – 0 очков.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финальных и стыковых играх в случае равного счета по истечении </w:t>
      </w:r>
      <w:r>
        <w:rPr>
          <w:sz w:val="28"/>
          <w:szCs w:val="28"/>
        </w:rPr>
        <w:br/>
        <w:t>10 минут продолжается до первого</w:t>
      </w:r>
      <w:r>
        <w:rPr>
          <w:sz w:val="28"/>
          <w:szCs w:val="28"/>
        </w:rPr>
        <w:t xml:space="preserve"> результативного действия (попытка).</w:t>
      </w:r>
    </w:p>
    <w:p w:rsidR="0073494A" w:rsidRDefault="0073494A">
      <w:pPr>
        <w:spacing w:line="276" w:lineRule="auto"/>
        <w:jc w:val="both"/>
        <w:rPr>
          <w:b/>
          <w:sz w:val="28"/>
          <w:szCs w:val="28"/>
        </w:rPr>
      </w:pPr>
    </w:p>
    <w:p w:rsidR="0073494A" w:rsidRDefault="0073494A">
      <w:pPr>
        <w:spacing w:line="276" w:lineRule="auto"/>
        <w:jc w:val="both"/>
        <w:rPr>
          <w:b/>
          <w:sz w:val="28"/>
          <w:szCs w:val="28"/>
        </w:rPr>
      </w:pPr>
    </w:p>
    <w:p w:rsidR="0073494A" w:rsidRDefault="0073494A">
      <w:pPr>
        <w:spacing w:line="276" w:lineRule="auto"/>
        <w:jc w:val="both"/>
        <w:rPr>
          <w:b/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Дзюдо</w:t>
      </w:r>
    </w:p>
    <w:p w:rsidR="0073494A" w:rsidRDefault="00940F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Соревнования командные, проводятся в соответствии</w:t>
      </w:r>
      <w:r>
        <w:rPr>
          <w:color w:val="000000"/>
          <w:sz w:val="28"/>
          <w:szCs w:val="28"/>
        </w:rPr>
        <w:t xml:space="preserve"> с правилами вида спорта «дзюдо», утвержденными </w:t>
      </w:r>
      <w:r>
        <w:rPr>
          <w:sz w:val="28"/>
          <w:szCs w:val="28"/>
        </w:rPr>
        <w:t xml:space="preserve">Минспортом </w:t>
      </w:r>
      <w:r>
        <w:rPr>
          <w:color w:val="000000"/>
          <w:sz w:val="28"/>
          <w:szCs w:val="28"/>
        </w:rPr>
        <w:t>России.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команды: 5 участников (3 юноши и 2 девушки).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Командные соревнования по дзюдо проводятся</w:t>
      </w:r>
      <w:r>
        <w:rPr>
          <w:sz w:val="28"/>
          <w:szCs w:val="28"/>
        </w:rPr>
        <w:t xml:space="preserve"> в следующих весовых категориях:</w:t>
      </w:r>
    </w:p>
    <w:tbl>
      <w:tblPr>
        <w:tblStyle w:val="aff8"/>
        <w:tblW w:w="9553" w:type="dxa"/>
        <w:tblInd w:w="0" w:type="dxa"/>
        <w:tblLayout w:type="fixed"/>
        <w:tblLook w:val="0400"/>
      </w:tblPr>
      <w:tblGrid>
        <w:gridCol w:w="5103"/>
        <w:gridCol w:w="4450"/>
      </w:tblGrid>
      <w:tr w:rsidR="0073494A">
        <w:trPr>
          <w:trHeight w:val="260"/>
        </w:trPr>
        <w:tc>
          <w:tcPr>
            <w:tcW w:w="9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Весовые категории (кг)</w:t>
            </w:r>
          </w:p>
        </w:tc>
      </w:tr>
      <w:tr w:rsidR="0073494A">
        <w:trPr>
          <w:trHeight w:val="4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девушки</w:t>
            </w:r>
          </w:p>
        </w:tc>
      </w:tr>
      <w:tr w:rsidR="0073494A">
        <w:trPr>
          <w:trHeight w:val="3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94A" w:rsidRDefault="00940F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55 кг, 73 кг, +73 кг 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94A" w:rsidRDefault="00940F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52 кг, 63 кг </w:t>
            </w:r>
          </w:p>
        </w:tc>
      </w:tr>
    </w:tbl>
    <w:p w:rsidR="0073494A" w:rsidRDefault="0073494A">
      <w:pPr>
        <w:spacing w:line="276" w:lineRule="auto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проведения соревнований по дзюдо определяется количеством команд-участниц («круговая», «смешанная», «олимпийская»), с учетом ограничений в Правилах соревнований по дзюдо для данной возрастной категории.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Команда-победитель в каждой командной встрече</w:t>
      </w:r>
      <w:r>
        <w:rPr>
          <w:sz w:val="28"/>
          <w:szCs w:val="28"/>
        </w:rPr>
        <w:t xml:space="preserve"> определяется по количеству выигранных поединков.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</w:pPr>
      <w:r>
        <w:rPr>
          <w:b/>
          <w:sz w:val="28"/>
          <w:szCs w:val="28"/>
        </w:rPr>
        <w:t xml:space="preserve">Футбол (дисциплина «футбол 6х6») 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Соревнования командные, проводятся среди юношей в соответствии </w:t>
      </w:r>
      <w:r>
        <w:rPr>
          <w:sz w:val="28"/>
          <w:szCs w:val="28"/>
        </w:rPr>
        <w:br/>
        <w:t xml:space="preserve">с правилами вида спорта «футбол» (дисциплина «футбол 6х6), утвержденными Минспортом России. 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Состав каждой команды: 8 игроков (в том числе 2 запасных), в поле – </w:t>
      </w:r>
      <w:r>
        <w:rPr>
          <w:sz w:val="28"/>
          <w:szCs w:val="28"/>
        </w:rPr>
        <w:br/>
        <w:t xml:space="preserve">5 игроков и 1 вратарь; </w:t>
      </w:r>
    </w:p>
    <w:p w:rsidR="0073494A" w:rsidRDefault="00940F3A">
      <w:pPr>
        <w:spacing w:line="276" w:lineRule="auto"/>
        <w:ind w:firstLine="709"/>
        <w:jc w:val="both"/>
      </w:pPr>
      <w:bookmarkStart w:id="4" w:name="_2et92p0" w:colFirst="0" w:colLast="0"/>
      <w:bookmarkEnd w:id="4"/>
      <w:r>
        <w:rPr>
          <w:sz w:val="28"/>
          <w:szCs w:val="28"/>
        </w:rPr>
        <w:t>Система проведения соревнований определяется ГСК, исходя из количества заявившихся команд.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Продолжительность матча: два тайма по 15 мин, перерыв между таймами </w:t>
      </w:r>
      <w:r>
        <w:rPr>
          <w:sz w:val="28"/>
          <w:szCs w:val="28"/>
        </w:rPr>
        <w:br/>
        <w:t xml:space="preserve">не </w:t>
      </w:r>
      <w:r>
        <w:rPr>
          <w:sz w:val="28"/>
          <w:szCs w:val="28"/>
        </w:rPr>
        <w:t>должен превышать 5 минут.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проводится на площадке длиной 40-70 м, шириной 20-40 м, </w:t>
      </w:r>
      <w:r>
        <w:rPr>
          <w:sz w:val="28"/>
          <w:szCs w:val="28"/>
        </w:rPr>
        <w:br/>
        <w:t>с воротами 3х2 м.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 проводятся футбольным мячом № 5.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За нарушения, совершенные игроком защищающейся команды в пределах </w:t>
      </w:r>
      <w:r>
        <w:rPr>
          <w:sz w:val="28"/>
          <w:szCs w:val="28"/>
        </w:rPr>
        <w:br/>
        <w:t>ее штрафной площади, назначается 6-метровый у</w:t>
      </w:r>
      <w:r>
        <w:rPr>
          <w:sz w:val="28"/>
          <w:szCs w:val="28"/>
        </w:rPr>
        <w:t xml:space="preserve">дар. </w:t>
      </w:r>
    </w:p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Чир спорт (дисциплина «чирлидинг»)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2720"/>
          <w:tab w:val="left" w:pos="4408"/>
          <w:tab w:val="left" w:pos="5434"/>
          <w:tab w:val="left" w:pos="6642"/>
          <w:tab w:val="left" w:pos="7978"/>
          <w:tab w:val="left" w:pos="845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команд девушек в соответствии с правилами вида спорта «чир спорт», утвержденными Минспортом России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ограничениями уровня сложности в дисциплине чирлидинг и соблюдением безопасности исполнения технических элементов.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каждой команд: 8 человек.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проведения соревнований определяется ГСК в зависимости </w:t>
      </w:r>
      <w:r>
        <w:rPr>
          <w:color w:val="000000"/>
          <w:sz w:val="28"/>
          <w:szCs w:val="28"/>
        </w:rPr>
        <w:br/>
        <w:t>от количества заявившихся команд.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дисци</w:t>
      </w:r>
      <w:r>
        <w:rPr>
          <w:color w:val="000000"/>
          <w:sz w:val="28"/>
          <w:szCs w:val="28"/>
        </w:rPr>
        <w:t>плине «чирлидинг»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«чирлидинг-группа» допустимый уровень сложности исполнения технических элементов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3 уровень включительно.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исполняется под музыку. Продолжительность выступления </w:t>
      </w:r>
      <w:r>
        <w:rPr>
          <w:color w:val="000000"/>
          <w:sz w:val="28"/>
          <w:szCs w:val="28"/>
        </w:rPr>
        <w:br/>
        <w:t>в дисциплине чирлидинг (музыкальный блок) не должна превышать 2 ми</w:t>
      </w:r>
      <w:r>
        <w:rPr>
          <w:color w:val="000000"/>
          <w:sz w:val="28"/>
          <w:szCs w:val="28"/>
        </w:rPr>
        <w:t xml:space="preserve">нуты </w:t>
      </w:r>
      <w:r>
        <w:rPr>
          <w:color w:val="000000"/>
          <w:sz w:val="28"/>
          <w:szCs w:val="28"/>
        </w:rPr>
        <w:br/>
        <w:t>15 секунд.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40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Спортивный костюм, экипировка и средства агитации должны соответствовать стилю команды игр ШСК. В содержании чир-блока должен быть использован слоган, призыв, слова поддержки команды игр ШСК. Время для исполнения чир-блока учитывается отде</w:t>
      </w:r>
      <w:r>
        <w:rPr>
          <w:color w:val="000000"/>
          <w:sz w:val="28"/>
          <w:szCs w:val="28"/>
        </w:rPr>
        <w:t xml:space="preserve">льно и должно составлять не менее </w:t>
      </w:r>
      <w:r>
        <w:rPr>
          <w:color w:val="000000"/>
          <w:sz w:val="28"/>
          <w:szCs w:val="28"/>
        </w:rPr>
        <w:br/>
        <w:t xml:space="preserve">30 секунд.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таблицей баллов оценивается техническое исполнение </w:t>
      </w:r>
      <w:r>
        <w:rPr>
          <w:color w:val="000000"/>
          <w:sz w:val="28"/>
          <w:szCs w:val="28"/>
        </w:rPr>
        <w:br/>
        <w:t xml:space="preserve">«чир-блока», стантов, пирамид, акробатических элементов, непрерывность композиции, общее впечатление. </w:t>
      </w:r>
      <w:r>
        <w:rPr>
          <w:color w:val="000000"/>
          <w:sz w:val="28"/>
          <w:szCs w:val="28"/>
          <w:u w:val="single"/>
        </w:rPr>
        <w:t>Тоссы ЗАПРЕЩЕНЫ</w:t>
      </w:r>
      <w:r>
        <w:rPr>
          <w:color w:val="000000"/>
          <w:sz w:val="28"/>
          <w:szCs w:val="28"/>
        </w:rPr>
        <w:t>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Выступление команды оценивается по 100-балльной системе. Самая высокая </w:t>
      </w:r>
      <w:r>
        <w:rPr>
          <w:color w:val="000000"/>
          <w:sz w:val="28"/>
          <w:szCs w:val="28"/>
        </w:rPr>
        <w:br/>
        <w:t>и самая низкая оценки для каждой чирлидинг-группы не зачитываются в общую сумму баллов. Остальные оценки суммируются. Победителем становится чирлидинг-группа, набравшая максимальное ко</w:t>
      </w:r>
      <w:r>
        <w:rPr>
          <w:color w:val="000000"/>
          <w:sz w:val="28"/>
          <w:szCs w:val="28"/>
        </w:rPr>
        <w:t>личество баллов.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баллов: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tbl>
      <w:tblPr>
        <w:tblStyle w:val="aff9"/>
        <w:tblW w:w="1030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9"/>
        <w:gridCol w:w="1438"/>
        <w:gridCol w:w="1753"/>
        <w:gridCol w:w="2068"/>
        <w:gridCol w:w="1659"/>
        <w:gridCol w:w="1360"/>
        <w:gridCol w:w="812"/>
      </w:tblGrid>
      <w:tr w:rsidR="0073494A">
        <w:tc>
          <w:tcPr>
            <w:tcW w:w="1219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Чир-блок</w:t>
            </w:r>
          </w:p>
        </w:tc>
        <w:tc>
          <w:tcPr>
            <w:tcW w:w="1438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Станты</w:t>
            </w:r>
          </w:p>
        </w:tc>
        <w:tc>
          <w:tcPr>
            <w:tcW w:w="1753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Пирамиды</w:t>
            </w:r>
          </w:p>
        </w:tc>
        <w:tc>
          <w:tcPr>
            <w:tcW w:w="2068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Акробатические элементы</w:t>
            </w:r>
          </w:p>
        </w:tc>
        <w:tc>
          <w:tcPr>
            <w:tcW w:w="1659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Непрерывность                 композиции</w:t>
            </w:r>
          </w:p>
        </w:tc>
        <w:tc>
          <w:tcPr>
            <w:tcW w:w="1360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Общее впечатление</w:t>
            </w:r>
          </w:p>
        </w:tc>
        <w:tc>
          <w:tcPr>
            <w:tcW w:w="812" w:type="dxa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73494A">
        <w:tc>
          <w:tcPr>
            <w:tcW w:w="1219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438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753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068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659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360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812" w:type="dxa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  <w:tab w:val="left" w:pos="3111"/>
                <w:tab w:val="left" w:pos="3629"/>
                <w:tab w:val="left" w:pos="5043"/>
                <w:tab w:val="left" w:pos="6156"/>
                <w:tab w:val="left" w:pos="7056"/>
                <w:tab w:val="left" w:pos="7550"/>
                <w:tab w:val="left" w:pos="8883"/>
                <w:tab w:val="left" w:pos="9783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баллов</w:t>
            </w:r>
          </w:p>
        </w:tc>
      </w:tr>
    </w:tbl>
    <w:p w:rsidR="0073494A" w:rsidRDefault="0073494A">
      <w:pPr>
        <w:spacing w:line="276" w:lineRule="auto"/>
        <w:ind w:firstLine="709"/>
        <w:jc w:val="both"/>
        <w:rPr>
          <w:sz w:val="28"/>
          <w:szCs w:val="28"/>
        </w:rPr>
      </w:pP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равенства количества баллов сравнивается ранжирование групп </w:t>
      </w:r>
      <w:r>
        <w:rPr>
          <w:sz w:val="28"/>
          <w:szCs w:val="28"/>
        </w:rPr>
        <w:br/>
        <w:t>по местам от каждого судьи. Выигрывает чирлидинг-группа, получившая наибольшее количество лидирующих мест.</w:t>
      </w:r>
    </w:p>
    <w:p w:rsidR="0073494A" w:rsidRDefault="0073494A">
      <w:pPr>
        <w:spacing w:line="276" w:lineRule="auto"/>
        <w:ind w:firstLine="709"/>
        <w:jc w:val="both"/>
        <w:rPr>
          <w:sz w:val="16"/>
          <w:szCs w:val="16"/>
        </w:rPr>
      </w:pPr>
    </w:p>
    <w:p w:rsidR="0073494A" w:rsidRDefault="00940F3A">
      <w:pPr>
        <w:spacing w:line="276" w:lineRule="auto"/>
        <w:ind w:firstLine="709"/>
        <w:jc w:val="both"/>
      </w:pPr>
      <w:r>
        <w:rPr>
          <w:b/>
          <w:sz w:val="28"/>
          <w:szCs w:val="28"/>
        </w:rPr>
        <w:t>Шахматы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5" w:name="_tyjcwt" w:colFirst="0" w:colLast="0"/>
      <w:bookmarkEnd w:id="5"/>
      <w:r>
        <w:rPr>
          <w:sz w:val="28"/>
          <w:szCs w:val="28"/>
        </w:rPr>
        <w:t xml:space="preserve">Соревнования личные, проводятся раздельно среди юношей и девушек, </w:t>
      </w:r>
      <w:r>
        <w:rPr>
          <w:sz w:val="28"/>
          <w:szCs w:val="28"/>
        </w:rPr>
        <w:br/>
        <w:t>в с</w:t>
      </w:r>
      <w:r>
        <w:rPr>
          <w:sz w:val="28"/>
          <w:szCs w:val="28"/>
        </w:rPr>
        <w:t>оответствии с правилами вида спорта «шахматы», утвержденными Минспортом России.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>Соревнования проводятся по швейцарской системе в 9 туров. Контроль времени – по усмотрению ГСК, но не менее 15 минут каждому участнику на всю партию.</w:t>
      </w:r>
    </w:p>
    <w:p w:rsidR="0073494A" w:rsidRDefault="0073494A">
      <w:pPr>
        <w:tabs>
          <w:tab w:val="left" w:pos="993"/>
        </w:tabs>
        <w:spacing w:line="276" w:lineRule="auto"/>
        <w:ind w:firstLine="709"/>
        <w:jc w:val="both"/>
        <w:rPr>
          <w:b/>
          <w:sz w:val="16"/>
          <w:szCs w:val="16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Спортивный туризм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</w:t>
      </w:r>
      <w:r>
        <w:rPr>
          <w:color w:val="000000"/>
          <w:sz w:val="28"/>
          <w:szCs w:val="28"/>
        </w:rPr>
        <w:t xml:space="preserve">вания командные, проводятся раздельно среди команд юношей </w:t>
      </w:r>
      <w:r>
        <w:rPr>
          <w:color w:val="000000"/>
          <w:sz w:val="28"/>
          <w:szCs w:val="28"/>
        </w:rPr>
        <w:br/>
        <w:t>и команд девушек в соответствии с правилами вида спорта «спортивный туризм», утвержденными Минспортом России.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команды – 8 человек.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соревнований: дисциплина «дистанция-пешеходная» 2</w:t>
      </w:r>
      <w:r>
        <w:rPr>
          <w:color w:val="000000"/>
          <w:sz w:val="28"/>
          <w:szCs w:val="28"/>
        </w:rPr>
        <w:t xml:space="preserve"> класса.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Длина дистанции – 400-800 метров. Дистанция может включать в себя следующие этапы: параллельные перила, навесная переправа, переправа по бревну, подъем по перилам, спуск по перилам, вертикальный маятник.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проводятся без начисления штра</w:t>
      </w:r>
      <w:r>
        <w:rPr>
          <w:color w:val="000000"/>
          <w:sz w:val="28"/>
          <w:szCs w:val="28"/>
        </w:rPr>
        <w:t>фных баллов за нарушения.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участника определяется временем прохождения дистанции с учетом снятий с этапов. Результат определяется с точностью до 1 секунды.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участник получает баллы в командный зачет в процентном отношении от времени победите</w:t>
      </w:r>
      <w:r>
        <w:rPr>
          <w:color w:val="000000"/>
          <w:sz w:val="28"/>
          <w:szCs w:val="28"/>
        </w:rPr>
        <w:t xml:space="preserve">ля среди юношей и девушек соответственно. </w:t>
      </w:r>
      <w:r>
        <w:rPr>
          <w:color w:val="000000"/>
          <w:sz w:val="28"/>
          <w:szCs w:val="28"/>
        </w:rPr>
        <w:br/>
        <w:t xml:space="preserve">При этом участники-победители получают по 100 баллов. Участники, имеющие снятия с этапов или превышение контрольного времени дистанции, не получают баллов в командный зачет.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Командный результат определяется по су</w:t>
      </w:r>
      <w:r>
        <w:rPr>
          <w:color w:val="000000"/>
          <w:sz w:val="28"/>
          <w:szCs w:val="28"/>
        </w:rPr>
        <w:t>мме четырех лучших баллов, показанных юношами, и по сумме четырех лучших баллов, показанных девушками.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общий зачет соревнований идут баллы в процентном отношении </w:t>
      </w:r>
      <w:r>
        <w:rPr>
          <w:color w:val="000000"/>
          <w:sz w:val="28"/>
          <w:szCs w:val="28"/>
        </w:rPr>
        <w:br/>
        <w:t xml:space="preserve">от результата команды-победителя, при этом команда-победитель получает </w:t>
      </w:r>
      <w:r>
        <w:rPr>
          <w:color w:val="000000"/>
          <w:sz w:val="28"/>
          <w:szCs w:val="28"/>
        </w:rPr>
        <w:br/>
        <w:t>100 зачетных баллов</w:t>
      </w:r>
      <w:r>
        <w:rPr>
          <w:color w:val="000000"/>
          <w:sz w:val="28"/>
          <w:szCs w:val="28"/>
        </w:rPr>
        <w:t>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участникам будет представлено снаряжение для прохождения дистанции. Участники могут использовать собственное снаряжение.</w:t>
      </w:r>
    </w:p>
    <w:p w:rsidR="0073494A" w:rsidRDefault="0073494A">
      <w:pPr>
        <w:tabs>
          <w:tab w:val="left" w:pos="993"/>
        </w:tabs>
        <w:spacing w:line="276" w:lineRule="auto"/>
        <w:ind w:firstLine="709"/>
        <w:jc w:val="both"/>
        <w:rPr>
          <w:b/>
          <w:sz w:val="16"/>
          <w:szCs w:val="16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Спортивное ориентирование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командные, проводятся раздельно среди команд юношей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команд девушек в соответствии с правилами вида спорта «спортивное ориентирование», утвержденными Минспортом России.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соревнования проводятся на местности.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команды – 8 человек.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соревнований: дисциплина «кросс-выбор».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 и место участника в соревнованиях по выбору определяется </w:t>
      </w:r>
      <w:r>
        <w:rPr>
          <w:color w:val="000000"/>
          <w:sz w:val="28"/>
          <w:szCs w:val="28"/>
        </w:rPr>
        <w:br/>
        <w:t>по п. 7.1.5, вариант «А» правил вида спорта «спортивное ориентирование».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Командный результат определяется по сумме четырех лучших мест, занятых юношами, и по сумме четырех лучших мест, зан</w:t>
      </w:r>
      <w:r>
        <w:rPr>
          <w:color w:val="000000"/>
          <w:sz w:val="28"/>
          <w:szCs w:val="28"/>
        </w:rPr>
        <w:t>ятых девушками. В случае равенства суммы мест более высокое место занимает команда, имеющая наибольшее количество первых, вторых, третьих и т.д. мест.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участникам необходимо иметь компас и часы.</w:t>
      </w:r>
    </w:p>
    <w:p w:rsidR="0073494A" w:rsidRDefault="0073494A">
      <w:pPr>
        <w:tabs>
          <w:tab w:val="left" w:pos="993"/>
        </w:tabs>
        <w:spacing w:line="276" w:lineRule="auto"/>
        <w:ind w:firstLine="709"/>
        <w:jc w:val="both"/>
        <w:rPr>
          <w:b/>
          <w:sz w:val="16"/>
          <w:szCs w:val="16"/>
        </w:rPr>
      </w:pP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Брейн-ринг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Брейн-ринге принимает участие команда в сос</w:t>
      </w:r>
      <w:r>
        <w:rPr>
          <w:sz w:val="28"/>
          <w:szCs w:val="28"/>
        </w:rPr>
        <w:t xml:space="preserve">таве 16 человек (8 юношей, </w:t>
      </w:r>
      <w:r>
        <w:rPr>
          <w:sz w:val="28"/>
          <w:szCs w:val="28"/>
        </w:rPr>
        <w:br/>
        <w:t>8 девушек).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Брейн-ринг проходит в два этапа: отборочный и финальный. На отборочном этапе все команды делятся на подгруппы в зависимости от количества участвующих команд.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проведения Брейн-ринга, а также содержание заданий</w:t>
      </w:r>
      <w:r>
        <w:rPr>
          <w:sz w:val="28"/>
          <w:szCs w:val="28"/>
        </w:rPr>
        <w:t xml:space="preserve"> разрабатывается Жюри по согласованию с Рабочей группой.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Победительницей боя объявляется команда, набравшая по сумме всех вопросных раундов большее количество очков.</w:t>
      </w:r>
      <w:r>
        <w:rPr>
          <w:sz w:val="28"/>
          <w:szCs w:val="28"/>
        </w:rPr>
        <w:t xml:space="preserve"> Победители каждой отборочной группы выходят в финал. Победители и призеры финального этапа</w:t>
      </w:r>
      <w:r>
        <w:rPr>
          <w:sz w:val="28"/>
          <w:szCs w:val="28"/>
        </w:rPr>
        <w:t xml:space="preserve"> определяются </w:t>
      </w:r>
      <w:r>
        <w:rPr>
          <w:sz w:val="28"/>
          <w:szCs w:val="28"/>
        </w:rPr>
        <w:br/>
        <w:t xml:space="preserve">по максимальной </w:t>
      </w:r>
      <w:r>
        <w:rPr>
          <w:color w:val="000000"/>
          <w:sz w:val="28"/>
          <w:szCs w:val="28"/>
        </w:rPr>
        <w:t xml:space="preserve">сумме очков всех вопросных раундов </w:t>
      </w:r>
      <w:r>
        <w:rPr>
          <w:sz w:val="28"/>
          <w:szCs w:val="28"/>
        </w:rPr>
        <w:t>финального этапа</w:t>
      </w:r>
      <w:r>
        <w:rPr>
          <w:color w:val="000000"/>
          <w:sz w:val="28"/>
          <w:szCs w:val="28"/>
        </w:rPr>
        <w:t>.</w:t>
      </w:r>
    </w:p>
    <w:p w:rsidR="0073494A" w:rsidRDefault="00940F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Брейн-ринга 2022/2023 учебного года будет сообщена дополнительно </w:t>
      </w:r>
      <w:r>
        <w:rPr>
          <w:color w:val="000000"/>
          <w:sz w:val="28"/>
          <w:szCs w:val="28"/>
        </w:rPr>
        <w:br/>
        <w:t>в срок до 1 марта 2023 года.</w:t>
      </w:r>
    </w:p>
    <w:p w:rsidR="0073494A" w:rsidRDefault="00940F3A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Методические рекомендации по вопросам подготовки к конкурсу «Брейн-ринг»</w:t>
      </w:r>
      <w:r>
        <w:rPr>
          <w:color w:val="000000"/>
          <w:sz w:val="28"/>
          <w:szCs w:val="28"/>
        </w:rPr>
        <w:t xml:space="preserve"> будут размещены на сайте ФГБУ «Федеральный центр организационно-методического обеспечения физического воспитания» (</w:t>
      </w:r>
      <w:r>
        <w:rPr>
          <w:color w:val="000000"/>
          <w:sz w:val="28"/>
          <w:szCs w:val="28"/>
          <w:u w:val="single"/>
        </w:rPr>
        <w:t>фцомофв.рф</w:t>
      </w:r>
      <w:r>
        <w:rPr>
          <w:color w:val="000000"/>
          <w:sz w:val="28"/>
          <w:szCs w:val="28"/>
        </w:rPr>
        <w:t xml:space="preserve">) в марте </w:t>
      </w:r>
      <w:r>
        <w:rPr>
          <w:color w:val="000000"/>
          <w:sz w:val="28"/>
          <w:szCs w:val="28"/>
        </w:rPr>
        <w:br/>
        <w:t>2023 года.</w:t>
      </w:r>
    </w:p>
    <w:p w:rsidR="0073494A" w:rsidRDefault="0073494A">
      <w:pPr>
        <w:spacing w:line="276" w:lineRule="auto"/>
        <w:ind w:firstLine="709"/>
        <w:jc w:val="both"/>
        <w:rPr>
          <w:sz w:val="16"/>
          <w:szCs w:val="16"/>
        </w:rPr>
      </w:pPr>
    </w:p>
    <w:p w:rsidR="0073494A" w:rsidRDefault="00940F3A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Спортивные батлы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принимает участие команда в составе 12 человек </w:t>
      </w:r>
      <w:r>
        <w:rPr>
          <w:sz w:val="28"/>
          <w:szCs w:val="28"/>
        </w:rPr>
        <w:br/>
        <w:t>(6 юношей, 6 девушек).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6" w:name="_3dy6vkm" w:colFirst="0" w:colLast="0"/>
      <w:bookmarkEnd w:id="6"/>
      <w:r>
        <w:rPr>
          <w:sz w:val="28"/>
          <w:szCs w:val="28"/>
        </w:rPr>
        <w:t>Батлы ме</w:t>
      </w:r>
      <w:r>
        <w:rPr>
          <w:sz w:val="28"/>
          <w:szCs w:val="28"/>
        </w:rPr>
        <w:t xml:space="preserve">жду двумя командами делятся на 2 этапа: «Танцевальный батл» </w:t>
      </w:r>
      <w:r>
        <w:rPr>
          <w:sz w:val="28"/>
          <w:szCs w:val="28"/>
        </w:rPr>
        <w:br/>
        <w:t>и «Вокальный батл».</w:t>
      </w:r>
    </w:p>
    <w:p w:rsidR="0073494A" w:rsidRDefault="00940F3A">
      <w:pPr>
        <w:spacing w:line="276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Проведение этапа «Танцевальный батл»: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«Танцевальный батл» проходит в три раунда по 20 секунд каждый на команду, каждая команда танцует по три раза.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этапа «Танцевального батла»: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музыкальность – до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артистичность – до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оригинальность – до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соответствие исполняемого танца музыкальному сопровождению – </w:t>
      </w:r>
      <w:r>
        <w:rPr>
          <w:sz w:val="28"/>
          <w:szCs w:val="28"/>
        </w:rPr>
        <w:br/>
        <w:t>до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перемещение по площадке – до 5 баллов.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Победитель определяется по наибольшей сумме баллов, выставленных каждым членом жюри по каждому критерию.</w:t>
      </w:r>
    </w:p>
    <w:p w:rsidR="0073494A" w:rsidRDefault="00940F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допускается: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касаться соперника;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bookmarkStart w:id="7" w:name="_1t3h5sf" w:colFirst="0" w:colLast="0"/>
      <w:bookmarkEnd w:id="7"/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нарушать очередность выступлений.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Проведение этапа «Вокальный батл»: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 исполняет песню «а капелла» (без музыкального сопровождения)</w:t>
      </w:r>
      <w:r>
        <w:t xml:space="preserve"> </w:t>
      </w:r>
      <w:r>
        <w:br/>
      </w:r>
      <w:r>
        <w:rPr>
          <w:sz w:val="28"/>
          <w:szCs w:val="28"/>
        </w:rPr>
        <w:t>с возможностью использовать 1 микрофон. Длительность песни не более 1 минуты. Тематика заочно подобранной песни свободная. Запрещаются песни, в которых присутствует: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нецензурная лексик</w:t>
      </w:r>
      <w:r>
        <w:rPr>
          <w:sz w:val="28"/>
          <w:szCs w:val="28"/>
        </w:rPr>
        <w:t>а;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контекст и смысл слов песни, пропагандирующих насилие, экстремизм, наркотики и алкоголь.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команда сочинила собственный текст песни, использовав при этом мотив известных песен либо собственный мотив, команде начисляется дополнительный балл при оцен</w:t>
      </w:r>
      <w:r>
        <w:rPr>
          <w:sz w:val="28"/>
          <w:szCs w:val="28"/>
        </w:rPr>
        <w:t>ке оригинальности выступления.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этапа «Вокальный батл»: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музыкальность –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чистота исполнения – 8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bookmarkStart w:id="8" w:name="_4d34og8" w:colFirst="0" w:colLast="0"/>
      <w:bookmarkEnd w:id="8"/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оригинальность –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качество исполнения песни всеми участниками – 5 баллов.</w:t>
      </w:r>
    </w:p>
    <w:p w:rsidR="0073494A" w:rsidRDefault="00940F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Победитель определяется по наибольшей</w:t>
      </w:r>
      <w:r>
        <w:rPr>
          <w:color w:val="000000"/>
          <w:sz w:val="28"/>
          <w:szCs w:val="28"/>
        </w:rPr>
        <w:t xml:space="preserve"> сумме баллов, выставленных каждым членом жюри по каждому критерию.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прохождения в следующий круг необходимо подготовить очередное выступление (песня «а капелла» всей командой).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9" w:name="_2s8eyo1" w:colFirst="0" w:colLast="0"/>
      <w:bookmarkEnd w:id="9"/>
      <w:r>
        <w:rPr>
          <w:sz w:val="28"/>
          <w:szCs w:val="28"/>
        </w:rPr>
        <w:t>Не допускается использование: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нецензурной лексики;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движений и жестов, оскорбляющих соперника и окружающих;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действий, направленных на возбуждение национальной, расовой </w:t>
      </w:r>
      <w:r>
        <w:rPr>
          <w:sz w:val="28"/>
          <w:szCs w:val="28"/>
        </w:rPr>
        <w:br/>
        <w:t>или религиозной вражды.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трех раундов жюри определяет команду-победителя, которая проходит в следующий круг, проигравшая команда</w:t>
      </w:r>
      <w:r>
        <w:rPr>
          <w:sz w:val="28"/>
          <w:szCs w:val="28"/>
        </w:rPr>
        <w:t xml:space="preserve"> выбывает из конкурса.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батле (</w:t>
      </w:r>
      <w:r>
        <w:rPr>
          <w:sz w:val="28"/>
          <w:szCs w:val="28"/>
          <w:highlight w:val="white"/>
        </w:rPr>
        <w:t>состязании в мастерстве исполнения</w:t>
      </w:r>
      <w:r>
        <w:rPr>
          <w:sz w:val="28"/>
          <w:szCs w:val="28"/>
        </w:rPr>
        <w:t>) участники могут</w:t>
      </w:r>
      <w:r>
        <w:rPr>
          <w:sz w:val="28"/>
          <w:szCs w:val="28"/>
          <w:highlight w:val="white"/>
        </w:rPr>
        <w:t xml:space="preserve"> использовать танец, декламацию, рэп, трюки с баскетбольным или футбольным мячом и другим спортивным инвентарем, используемым в спортивной программе игр ШСК.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Команды выходят</w:t>
      </w:r>
      <w:r>
        <w:rPr>
          <w:sz w:val="28"/>
          <w:szCs w:val="28"/>
          <w:highlight w:val="white"/>
        </w:rPr>
        <w:t xml:space="preserve"> друг против друга в очном «поединке», поочередно без перерывов показывают свои «номера» (между выступлениями команд допускается перерыв не более 5 сек.), пока одна из команд не прервет цикл «номеров». </w:t>
      </w:r>
      <w:r>
        <w:rPr>
          <w:sz w:val="28"/>
          <w:szCs w:val="28"/>
          <w:highlight w:val="white"/>
        </w:rPr>
        <w:br/>
        <w:t>Команда, проигравшая батл, выбывает из конкурса, выиг</w:t>
      </w:r>
      <w:r>
        <w:rPr>
          <w:sz w:val="28"/>
          <w:szCs w:val="28"/>
          <w:highlight w:val="white"/>
        </w:rPr>
        <w:t>равшая – проходит дальше. Команда, выигравшая финальный «поединок», побеждает в конкурсе.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Пары команд определяются путем жеребьевки после прохождения комиссии по допуску участников.</w:t>
      </w:r>
    </w:p>
    <w:p w:rsidR="0073494A" w:rsidRDefault="0073494A">
      <w:pPr>
        <w:spacing w:line="276" w:lineRule="auto"/>
        <w:ind w:firstLine="709"/>
        <w:jc w:val="both"/>
        <w:rPr>
          <w:sz w:val="16"/>
          <w:szCs w:val="16"/>
        </w:rPr>
      </w:pPr>
    </w:p>
    <w:p w:rsidR="0073494A" w:rsidRDefault="00940F3A">
      <w:pPr>
        <w:tabs>
          <w:tab w:val="left" w:pos="567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Фотоконкурс «История наших игр»</w:t>
      </w:r>
    </w:p>
    <w:p w:rsidR="0073494A" w:rsidRDefault="00940F3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 представляет на конкурс фотоработы на цифровом носителе, выполненные ее участниками в период проведения всероссийского этапа игр ШСК 2022/2023 учебного года.</w:t>
      </w:r>
    </w:p>
    <w:p w:rsidR="0073494A" w:rsidRDefault="00940F3A">
      <w:pPr>
        <w:tabs>
          <w:tab w:val="left" w:pos="709"/>
        </w:tabs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Фотоработы должны быть предоставлены в жюри командами </w:t>
      </w:r>
      <w:r>
        <w:rPr>
          <w:sz w:val="28"/>
          <w:szCs w:val="28"/>
        </w:rPr>
        <w:br/>
        <w:t>не позднее 18:00 20 мая 2023 года.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фоторабот – не более 10 шт. от команды.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должны быть выполнены в формате «фоторепортаж» (оценивается совокупность фотографий, представленных командой на конкурс);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работ: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 xml:space="preserve">художественный и эстетический уровень фотографии – </w:t>
      </w:r>
      <w:r>
        <w:rPr>
          <w:color w:val="000000"/>
          <w:sz w:val="28"/>
          <w:szCs w:val="28"/>
        </w:rPr>
        <w:t>до 8 баллов;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технический уровень фотографии – до 8 баллов;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композиционная целостность – до 5 баллов;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доступность восприятия художественного плана – до 5 баллов;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выразительное и оригинальное авторское решение – до 5 баллов;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уровень мастерства фотографа – до 8 баллов.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Команда-победитель и команды-призеры определяются по наибольшей сумме баллов, выставленных каждым членом жюри по каждому критерию.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16"/>
          <w:szCs w:val="16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Условия подачи протестов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случае возникновения у частников или представителей к</w:t>
      </w:r>
      <w:r>
        <w:rPr>
          <w:color w:val="000000"/>
          <w:sz w:val="28"/>
          <w:szCs w:val="28"/>
        </w:rPr>
        <w:t xml:space="preserve">оманд каких-либо претензий и сомнений в правильности судейства и хода соревнований, представители команд имеют право обращаться в судейскую коллегию </w:t>
      </w:r>
      <w:r>
        <w:rPr>
          <w:color w:val="000000"/>
          <w:sz w:val="28"/>
          <w:szCs w:val="28"/>
        </w:rPr>
        <w:br/>
        <w:t>с заявлениями или протестами.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Заявление делается представителем команды главному судье </w:t>
      </w:r>
      <w:r>
        <w:rPr>
          <w:color w:val="000000"/>
          <w:sz w:val="28"/>
          <w:szCs w:val="28"/>
        </w:rPr>
        <w:br/>
        <w:t>или его заместител</w:t>
      </w:r>
      <w:r>
        <w:rPr>
          <w:color w:val="000000"/>
          <w:sz w:val="28"/>
          <w:szCs w:val="28"/>
        </w:rPr>
        <w:t>ям сразу после объявления официального результата.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bookmarkStart w:id="10" w:name="_17dp8vu" w:colFirst="0" w:colLast="0"/>
      <w:bookmarkEnd w:id="10"/>
      <w:r>
        <w:rPr>
          <w:sz w:val="28"/>
          <w:szCs w:val="28"/>
        </w:rPr>
        <w:t xml:space="preserve">Если заявление требует дополнительного разбора или представитель </w:t>
      </w:r>
      <w:r>
        <w:rPr>
          <w:sz w:val="28"/>
          <w:szCs w:val="28"/>
        </w:rPr>
        <w:br/>
        <w:t xml:space="preserve">команды не удовлетворен принятым решением, он имеет право подать обоснованный письменный протест. В протесте должны быть указаны разделы </w:t>
      </w:r>
      <w:r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пункты Положения, которые были нарушены участниками или судьями.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В случае протеста на действия судьи в протесте должны быть указаны конкретные нарушения, допущенные судьей, с приложением соответствующих доказательств.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не позднее, чем в течение 3 (трех) часов с момента подачи протеста (ес</w:t>
      </w:r>
      <w:r>
        <w:rPr>
          <w:sz w:val="28"/>
          <w:szCs w:val="28"/>
        </w:rPr>
        <w:t>ли не требуется дополнительной проверки фактов).</w:t>
      </w:r>
    </w:p>
    <w:p w:rsidR="0073494A" w:rsidRDefault="00940F3A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Заявления и протесты, касающиеся права участника команды участвовать </w:t>
      </w:r>
      <w:r>
        <w:rPr>
          <w:sz w:val="28"/>
          <w:szCs w:val="28"/>
        </w:rPr>
        <w:br/>
        <w:t xml:space="preserve">в соревнованиях, подаются в комиссию по допуску до начала соревнований.  </w:t>
      </w:r>
    </w:p>
    <w:p w:rsidR="0073494A" w:rsidRDefault="00940F3A">
      <w:pPr>
        <w:tabs>
          <w:tab w:val="left" w:pos="0"/>
        </w:tabs>
        <w:spacing w:line="276" w:lineRule="auto"/>
        <w:ind w:firstLine="709"/>
        <w:jc w:val="both"/>
      </w:pPr>
      <w:r>
        <w:rPr>
          <w:sz w:val="28"/>
          <w:szCs w:val="28"/>
        </w:rPr>
        <w:t>Не принимаются к рассмотрению:</w:t>
      </w:r>
    </w:p>
    <w:p w:rsidR="0073494A" w:rsidRDefault="00940F3A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rPr>
          <w:sz w:val="28"/>
          <w:szCs w:val="28"/>
        </w:rPr>
        <w:t>протесты, в которых не указан пункт Положения, который был нарушен;</w:t>
      </w:r>
    </w:p>
    <w:p w:rsidR="0073494A" w:rsidRDefault="00940F3A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rPr>
          <w:sz w:val="28"/>
          <w:szCs w:val="28"/>
        </w:rPr>
        <w:t>несвоевременно поданные протесты.</w:t>
      </w:r>
    </w:p>
    <w:p w:rsidR="0073494A" w:rsidRDefault="00940F3A">
      <w:pPr>
        <w:tabs>
          <w:tab w:val="left" w:pos="0"/>
        </w:tabs>
        <w:spacing w:line="276" w:lineRule="auto"/>
        <w:ind w:firstLine="709"/>
        <w:jc w:val="both"/>
      </w:pPr>
      <w:r>
        <w:rPr>
          <w:sz w:val="28"/>
          <w:szCs w:val="28"/>
        </w:rPr>
        <w:t>Решение по протесту оформляется письменным заключением.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главной судейской коллегии не подлежит пересмотру.</w:t>
      </w:r>
    </w:p>
    <w:p w:rsidR="0073494A" w:rsidRDefault="0073494A">
      <w:pPr>
        <w:spacing w:line="276" w:lineRule="auto"/>
        <w:ind w:firstLine="709"/>
        <w:jc w:val="both"/>
        <w:rPr>
          <w:sz w:val="16"/>
          <w:szCs w:val="16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VI.</w:t>
      </w:r>
      <w:r>
        <w:rPr>
          <w:b/>
          <w:color w:val="000000"/>
          <w:sz w:val="28"/>
          <w:szCs w:val="28"/>
        </w:rPr>
        <w:tab/>
        <w:t>УСЛОВИЯ ПОДВЕДЕНИЯ ИТОГОВ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иг</w:t>
      </w:r>
      <w:r>
        <w:rPr>
          <w:sz w:val="28"/>
          <w:szCs w:val="28"/>
        </w:rPr>
        <w:t>р ШСК подводятся: в общекомандном, командном и личном зачетах.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Команда-победитель и команды-призеры IV этапа игр ШСК в общекомандном зачете определяются по наименьшей сумме мест, занятых командами в пяти спортивных видах программы у девушек и юношей (участ</w:t>
      </w:r>
      <w:r>
        <w:rPr>
          <w:sz w:val="28"/>
          <w:szCs w:val="28"/>
        </w:rPr>
        <w:t>ие команд в спортивной программе «легкая атлетика» являются обязательными), и в одном виде конкурсной программы «Брейн-ринг». При равенстве суммы мест у двух или более команд, преимущество получает команда, показавшая лучший результат в легкоатлетической э</w:t>
      </w:r>
      <w:r>
        <w:rPr>
          <w:sz w:val="28"/>
          <w:szCs w:val="28"/>
        </w:rPr>
        <w:t>стафете.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Команда-победитель и команды-призеры IV этапа игр ШСК в командном зачете определяются по наименьшей сумме мест:</w:t>
      </w:r>
    </w:p>
    <w:p w:rsidR="0073494A" w:rsidRDefault="00940F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раздельно среди команд юношей и команд девушек в спортивных видах программы: баскетбол (дисциплина «баскетбол 3х3»), городошный спорт, легкая атлетика, регби (дисциплина «регби-пляжное»), спортивный туризм, спортивное ориентирование; </w:t>
      </w:r>
    </w:p>
    <w:p w:rsidR="0073494A" w:rsidRDefault="00940F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смешанных коман</w:t>
      </w:r>
      <w:r>
        <w:rPr>
          <w:color w:val="000000"/>
          <w:sz w:val="28"/>
          <w:szCs w:val="28"/>
        </w:rPr>
        <w:t xml:space="preserve">д в спортивном виде программы дзюдо </w:t>
      </w:r>
      <w:r>
        <w:rPr>
          <w:color w:val="000000"/>
          <w:sz w:val="28"/>
          <w:szCs w:val="28"/>
        </w:rPr>
        <w:br/>
        <w:t xml:space="preserve">и конкурсных видах программы «Брейн-ринг», «Спортивные батлы», фотоконкурс «История наших игр; </w:t>
      </w:r>
    </w:p>
    <w:p w:rsidR="0073494A" w:rsidRDefault="00940F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команд юношей в виде спортивной программы футбол (дисциплина «футбол 6х6»);</w:t>
      </w:r>
    </w:p>
    <w:p w:rsidR="0073494A" w:rsidRDefault="00940F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команд девушек в виде спортивной пр</w:t>
      </w:r>
      <w:r>
        <w:rPr>
          <w:color w:val="000000"/>
          <w:sz w:val="28"/>
          <w:szCs w:val="28"/>
        </w:rPr>
        <w:t>ограммы чир спорт (дисциплина «чирлидинг»).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в личном зачете IV этапа игр ШСК определяются </w:t>
      </w:r>
      <w:r>
        <w:rPr>
          <w:sz w:val="28"/>
          <w:szCs w:val="28"/>
        </w:rPr>
        <w:br/>
        <w:t>по наименьшей сумме мест в видах спортивной программы.</w:t>
      </w:r>
    </w:p>
    <w:p w:rsidR="0073494A" w:rsidRDefault="0073494A">
      <w:pPr>
        <w:spacing w:line="276" w:lineRule="auto"/>
        <w:jc w:val="center"/>
        <w:rPr>
          <w:b/>
          <w:sz w:val="28"/>
          <w:szCs w:val="28"/>
        </w:rPr>
      </w:pPr>
    </w:p>
    <w:p w:rsidR="0073494A" w:rsidRDefault="00940F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</w:t>
      </w:r>
      <w:r>
        <w:rPr>
          <w:b/>
          <w:sz w:val="28"/>
          <w:szCs w:val="28"/>
        </w:rPr>
        <w:tab/>
        <w:t>НАГРАЖДЕНИЕ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занявшие I – III места в общекомандном зачете IV этапа игр ШСК, награждаются кубками и дипломами Минпросвещения России, участники – медалями, дипломами и памятными призами Минпросвещения России. 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занявшие I – III места в командном зачете </w:t>
      </w:r>
      <w:r>
        <w:rPr>
          <w:sz w:val="28"/>
          <w:szCs w:val="28"/>
        </w:rPr>
        <w:t xml:space="preserve">в спортивных видах программы IV этапа игр ШСК, награждаются кубками и дипломами Минпросвещения России, участники – медалями, дипломами и памятными призами Минпросвещения России.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Команды, занявшие I – III места в конкурсных видах программы IV этапа игр ШСК</w:t>
      </w:r>
      <w:r>
        <w:rPr>
          <w:color w:val="000000"/>
          <w:sz w:val="28"/>
          <w:szCs w:val="28"/>
        </w:rPr>
        <w:t>, награждаются кубками и дипломами Минпросвещения России, участники – медалями, дипломами и памятными призами Минпросвещения России.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в личном зачете IV этапа игр ШСК награждаются кубками, дипломами, и памятными призами Минпросвещения России.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команд, занявших I – III места в общекомандном зачете IV этапа игр ШСК, награждаются дипломами Минпросвещения Рос</w:t>
      </w:r>
      <w:r>
        <w:rPr>
          <w:sz w:val="28"/>
          <w:szCs w:val="28"/>
        </w:rPr>
        <w:t>сии.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участникам IV этапа игр ШСК вручается сувенирная продукция Минпросвещения России с логотипом игр ШСК.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участники и руководители команд получают свидетельства участников </w:t>
      </w:r>
      <w:r>
        <w:rPr>
          <w:color w:val="000000"/>
          <w:sz w:val="28"/>
          <w:szCs w:val="28"/>
        </w:rPr>
        <w:br/>
        <w:t xml:space="preserve">IV этапа игр ШСК.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Соорганизаторы игр ШСК и общероссийские спортивные фед</w:t>
      </w:r>
      <w:r>
        <w:rPr>
          <w:color w:val="000000"/>
          <w:sz w:val="28"/>
          <w:szCs w:val="28"/>
        </w:rPr>
        <w:t>ерации вправе предоставить дополнительные кубки, медали, памятные призы для награждения победителей и призёров соревнований.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73494A" w:rsidRDefault="00940F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VIII.</w:t>
      </w:r>
      <w:r>
        <w:rPr>
          <w:b/>
          <w:sz w:val="28"/>
          <w:szCs w:val="28"/>
        </w:rPr>
        <w:tab/>
        <w:t xml:space="preserve"> УСЛОВИЯ ФИНАНСИРОВАНИЯ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Финансовое обеспечение проведения I этапа игр ШСК осуществляют общеобразовательные организации. 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</w:t>
      </w:r>
      <w:r>
        <w:rPr>
          <w:color w:val="000000"/>
          <w:sz w:val="28"/>
          <w:szCs w:val="28"/>
        </w:rPr>
        <w:t>ансовое обеспечение проведения II и III этапов игр ШСК осуществляют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в сфере образования, физической к</w:t>
      </w:r>
      <w:r>
        <w:rPr>
          <w:color w:val="000000"/>
          <w:sz w:val="28"/>
          <w:szCs w:val="28"/>
        </w:rPr>
        <w:t>ультуры и спорта.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Минпросвещения России обеспечивает финансирование IV этапа игр ШСК </w:t>
      </w:r>
      <w:r>
        <w:rPr>
          <w:color w:val="000000"/>
          <w:sz w:val="28"/>
          <w:szCs w:val="28"/>
        </w:rPr>
        <w:br/>
        <w:t>за счет средств, предусмотренных из федерального бюджета по разделу 07 «Образование» классификаций операций сектора государственного управления.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Расходы по командированию</w:t>
      </w:r>
      <w:r>
        <w:rPr>
          <w:color w:val="000000"/>
          <w:sz w:val="28"/>
          <w:szCs w:val="28"/>
        </w:rPr>
        <w:t xml:space="preserve"> участников и руководителей команд на IV этап игр ШСК (проезд до места проведения и обратно, суточные в пути, страхование участников, проживание и питание руководителей) обеспечивают командирующие организации.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Страхование участников соревнований может прои</w:t>
      </w:r>
      <w:r>
        <w:rPr>
          <w:color w:val="000000"/>
          <w:sz w:val="28"/>
          <w:szCs w:val="28"/>
        </w:rPr>
        <w:t xml:space="preserve">зводиться за счет средств бюджетов субъектов Российской Федерации и внебюджетных средств </w:t>
      </w:r>
      <w:r>
        <w:rPr>
          <w:color w:val="000000"/>
          <w:sz w:val="28"/>
          <w:szCs w:val="28"/>
        </w:rPr>
        <w:br/>
        <w:t>в соответствии с законодательством Российской Федерации.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73494A" w:rsidRDefault="00940F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IX.</w:t>
      </w:r>
      <w:r>
        <w:rPr>
          <w:b/>
          <w:sz w:val="28"/>
          <w:szCs w:val="28"/>
        </w:rPr>
        <w:tab/>
        <w:t xml:space="preserve"> ОБЕСПЕЧЕНИЕ БЕЗОПАСНОСТИ УЧАСТНИКОВ И ЗРИТЕЛЕЙ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официальных физкультурных мероприятий </w:t>
      </w:r>
      <w:r>
        <w:rPr>
          <w:sz w:val="28"/>
          <w:szCs w:val="28"/>
        </w:rPr>
        <w:br/>
        <w:t>на</w:t>
      </w:r>
      <w:r>
        <w:rPr>
          <w:sz w:val="28"/>
          <w:szCs w:val="28"/>
        </w:rPr>
        <w:t xml:space="preserve"> объектах спорта, включенных во Всероссийский реестр объектов спорта </w:t>
      </w:r>
      <w:r>
        <w:rPr>
          <w:sz w:val="28"/>
          <w:szCs w:val="28"/>
        </w:rPr>
        <w:br/>
        <w:t xml:space="preserve">в соответствии с Федеральным законом от 4 декабря 2007 г. № 329-ФЗ </w:t>
      </w:r>
      <w:r>
        <w:rPr>
          <w:sz w:val="28"/>
          <w:szCs w:val="28"/>
        </w:rPr>
        <w:br/>
        <w:t>«О физической культуре и спорте в Российской Федерации», обеспечение безопасности участников и зрителей осуществляется</w:t>
      </w:r>
      <w:r>
        <w:rPr>
          <w:sz w:val="28"/>
          <w:szCs w:val="28"/>
        </w:rPr>
        <w:t xml:space="preserve"> согласно требованиям Правил обеспечения безопасности при проведении официальных физкультурно-спортивных мероприятий, утвержденных постановлением Правительства Российской Федерации от 18 апреля 2014 г. № 353, а также правил соревнований по соответствующим </w:t>
      </w:r>
      <w:r>
        <w:rPr>
          <w:sz w:val="28"/>
          <w:szCs w:val="28"/>
        </w:rPr>
        <w:t>видам спорта.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скорой медицинской помощи осуществляется в соответствии </w:t>
      </w:r>
      <w:r>
        <w:rPr>
          <w:sz w:val="28"/>
          <w:szCs w:val="28"/>
        </w:rPr>
        <w:br/>
        <w:t>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</w:t>
      </w:r>
      <w:r>
        <w:rPr>
          <w:sz w:val="28"/>
          <w:szCs w:val="28"/>
        </w:rPr>
        <w:t xml:space="preserve">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</w:t>
      </w:r>
      <w:r>
        <w:rPr>
          <w:sz w:val="28"/>
          <w:szCs w:val="28"/>
        </w:rPr>
        <w:t>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</w:t>
      </w:r>
      <w:r>
        <w:rPr>
          <w:sz w:val="28"/>
          <w:szCs w:val="28"/>
        </w:rPr>
        <w:t xml:space="preserve">соответствии с Регламентом по организации </w:t>
      </w:r>
      <w:r>
        <w:rPr>
          <w:sz w:val="28"/>
          <w:szCs w:val="28"/>
        </w:rPr>
        <w:br/>
        <w:t xml:space="preserve">и проведению официальных физкультурных и спортивных мероприятий </w:t>
      </w:r>
      <w:r>
        <w:rPr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COVID-19, утвержденным Минспортом России </w:t>
      </w:r>
      <w:r>
        <w:rPr>
          <w:sz w:val="28"/>
          <w:szCs w:val="28"/>
        </w:rPr>
        <w:br/>
        <w:t>и Роспотребнадзором (с изм</w:t>
      </w:r>
      <w:r>
        <w:rPr>
          <w:sz w:val="28"/>
          <w:szCs w:val="28"/>
        </w:rPr>
        <w:t xml:space="preserve">енениями и дополнениями).  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команд до места проведения IV этапа игр ШСК и обратно должно осуществляться в соответствии:</w:t>
      </w:r>
    </w:p>
    <w:p w:rsidR="0073494A" w:rsidRDefault="00940F3A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с санитарными правилами </w:t>
      </w:r>
      <w:r>
        <w:rPr>
          <w:sz w:val="28"/>
          <w:szCs w:val="28"/>
          <w:highlight w:val="white"/>
        </w:rPr>
        <w:t>СП 2.5.3157-14 «</w:t>
      </w:r>
      <w:r>
        <w:rPr>
          <w:color w:val="000000"/>
          <w:sz w:val="28"/>
          <w:szCs w:val="28"/>
          <w:highlight w:val="white"/>
        </w:rPr>
        <w:t xml:space="preserve">Обеспечение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кампании </w:t>
      </w:r>
      <w:r>
        <w:rPr>
          <w:color w:val="000000"/>
          <w:sz w:val="28"/>
          <w:szCs w:val="28"/>
          <w:highlight w:val="white"/>
        </w:rPr>
        <w:br/>
        <w:t>2021 г. в условиях сохраняющихся рисков распространения COVID-19</w:t>
      </w:r>
      <w:r>
        <w:rPr>
          <w:sz w:val="28"/>
          <w:szCs w:val="28"/>
          <w:highlight w:val="white"/>
        </w:rPr>
        <w:t>»</w:t>
      </w:r>
      <w:r>
        <w:rPr>
          <w:sz w:val="28"/>
          <w:szCs w:val="28"/>
        </w:rPr>
        <w:t xml:space="preserve">, утвержденными </w:t>
      </w:r>
      <w:r>
        <w:rPr>
          <w:sz w:val="28"/>
          <w:szCs w:val="28"/>
          <w:highlight w:val="white"/>
        </w:rPr>
        <w:t>постановле</w:t>
      </w:r>
      <w:r>
        <w:rPr>
          <w:sz w:val="28"/>
          <w:szCs w:val="28"/>
          <w:highlight w:val="white"/>
        </w:rPr>
        <w:t xml:space="preserve">нием Главного государственного санитарного врача </w:t>
      </w:r>
      <w:r>
        <w:rPr>
          <w:sz w:val="28"/>
          <w:szCs w:val="28"/>
          <w:highlight w:val="white"/>
        </w:rPr>
        <w:br/>
        <w:t>по железнодорожному транспорту от 31 мая 2021 г. № 3;</w:t>
      </w:r>
    </w:p>
    <w:p w:rsidR="0073494A" w:rsidRDefault="00940F3A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с Федеральными авиационными правилами «Общие правила воздушных перевозок пассажиров, багажа, грузов и требования к обслуживанию пассажиров», утвержденны</w:t>
      </w:r>
      <w:r>
        <w:rPr>
          <w:sz w:val="28"/>
          <w:szCs w:val="28"/>
        </w:rPr>
        <w:t>ми приказом Минтранса России от 28 июня 2007 г. № 82;</w:t>
      </w:r>
    </w:p>
    <w:p w:rsidR="0073494A" w:rsidRDefault="00940F3A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с правилами организованной перевозки групп детей автобусами, утвержденными </w:t>
      </w:r>
      <w:r>
        <w:rPr>
          <w:sz w:val="28"/>
          <w:szCs w:val="28"/>
          <w:highlight w:val="white"/>
        </w:rPr>
        <w:t xml:space="preserve">постановлением Правительства Российской Федерации </w:t>
      </w:r>
      <w:r>
        <w:rPr>
          <w:sz w:val="28"/>
          <w:szCs w:val="28"/>
          <w:highlight w:val="white"/>
        </w:rPr>
        <w:br/>
        <w:t>от 23 сентября 2020 г. № 1527.</w:t>
      </w:r>
    </w:p>
    <w:p w:rsidR="0073494A" w:rsidRDefault="0073494A">
      <w:pPr>
        <w:pBdr>
          <w:top w:val="nil"/>
          <w:left w:val="nil"/>
          <w:bottom w:val="nil"/>
          <w:right w:val="nil"/>
          <w:between w:val="nil"/>
        </w:pBdr>
        <w:tabs>
          <w:tab w:val="center" w:pos="5102"/>
          <w:tab w:val="left" w:pos="8545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tabs>
          <w:tab w:val="center" w:pos="5102"/>
          <w:tab w:val="left" w:pos="8545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X. СТРАХОВАНИЕ УЧАСТНИКОВ</w:t>
      </w:r>
    </w:p>
    <w:p w:rsidR="0073494A" w:rsidRDefault="00940F3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играх ШСК возможно только при наличии полиса (оригинала) </w:t>
      </w:r>
      <w:r>
        <w:rPr>
          <w:sz w:val="28"/>
          <w:szCs w:val="28"/>
        </w:rPr>
        <w:br/>
        <w:t xml:space="preserve">о страховании жизни и здоровья от несчастных случаев, который представляется </w:t>
      </w:r>
      <w:r>
        <w:rPr>
          <w:sz w:val="28"/>
          <w:szCs w:val="28"/>
        </w:rPr>
        <w:br/>
        <w:t>в комиссию по допуску участников соревнований в день приезда.</w:t>
      </w:r>
    </w:p>
    <w:p w:rsidR="0073494A" w:rsidRDefault="0073494A">
      <w:pPr>
        <w:spacing w:line="276" w:lineRule="auto"/>
        <w:jc w:val="center"/>
        <w:rPr>
          <w:b/>
          <w:sz w:val="28"/>
          <w:szCs w:val="28"/>
        </w:rPr>
      </w:pPr>
    </w:p>
    <w:p w:rsidR="0073494A" w:rsidRDefault="00940F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XI. ПОДАЧА ЗАЯВОК НА УЧАСТИЕ</w:t>
      </w:r>
    </w:p>
    <w:p w:rsidR="0073494A" w:rsidRDefault="00940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Предварительная за</w:t>
      </w:r>
      <w:r>
        <w:rPr>
          <w:color w:val="000000"/>
          <w:sz w:val="28"/>
          <w:szCs w:val="28"/>
        </w:rPr>
        <w:t xml:space="preserve">явка на участие IV этапе игр ШСК (далее – заявка) </w:t>
      </w:r>
      <w:r>
        <w:rPr>
          <w:color w:val="000000"/>
          <w:sz w:val="28"/>
          <w:szCs w:val="28"/>
        </w:rPr>
        <w:br/>
        <w:t xml:space="preserve">по форме согласно Приложению 1 к настоящему Положению и документы подаются на Единой информационной площадке по направлению «Физическая культура </w:t>
      </w:r>
      <w:r>
        <w:rPr>
          <w:color w:val="000000"/>
          <w:sz w:val="28"/>
          <w:szCs w:val="28"/>
        </w:rPr>
        <w:br/>
        <w:t>и спорт в образовании» в системе личного кабинета органа ис</w:t>
      </w:r>
      <w:r>
        <w:rPr>
          <w:color w:val="000000"/>
          <w:sz w:val="28"/>
          <w:szCs w:val="28"/>
        </w:rPr>
        <w:t xml:space="preserve">полнительной власти субъекта Российской Федерации, осуществляющих государственное управление </w:t>
      </w:r>
      <w:r>
        <w:rPr>
          <w:color w:val="000000"/>
          <w:sz w:val="28"/>
          <w:szCs w:val="28"/>
        </w:rPr>
        <w:br/>
        <w:t>в сфере образования (еип-фкис.рф). Оригинал предварительной заявки и документы направляются органами исполнительной власти субъектов Российской Федерации, осущест</w:t>
      </w:r>
      <w:r>
        <w:rPr>
          <w:color w:val="000000"/>
          <w:sz w:val="28"/>
          <w:szCs w:val="28"/>
        </w:rPr>
        <w:t>вляющими государственное управление в сфере образования, в адрес Рабочей группы по адресу: 109559, г. Москва, улица Краснодарская, дом 59, Федеральное государственное бюджетное учреждение «Федеральный центр организационно-методического обеспечения физическ</w:t>
      </w:r>
      <w:r>
        <w:rPr>
          <w:color w:val="000000"/>
          <w:sz w:val="28"/>
          <w:szCs w:val="28"/>
        </w:rPr>
        <w:t xml:space="preserve">ого воспитания» </w:t>
      </w:r>
      <w:r>
        <w:rPr>
          <w:color w:val="000000"/>
          <w:sz w:val="28"/>
          <w:szCs w:val="28"/>
        </w:rPr>
        <w:br/>
        <w:t xml:space="preserve">(ФГБУ «ФЦОМОФВ»). 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заявкой в Рабочую группу направляются следующие документы:</w:t>
      </w:r>
    </w:p>
    <w:p w:rsidR="0073494A" w:rsidRDefault="00940F3A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согласия от родителей или законных представителей на обработку персональных данных на каждого участника команды, согласно Приложению 2 </w:t>
      </w:r>
      <w:r>
        <w:rPr>
          <w:sz w:val="28"/>
          <w:szCs w:val="28"/>
        </w:rPr>
        <w:br/>
      </w:r>
      <w:r>
        <w:rPr>
          <w:sz w:val="28"/>
          <w:szCs w:val="28"/>
        </w:rPr>
        <w:t>к настоящему Положению;</w:t>
      </w:r>
    </w:p>
    <w:p w:rsidR="0073494A" w:rsidRDefault="00940F3A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справки обучающихся школьного спортивного клуба с фотографиями 3х4 (фотографии могут быть сделаны как на матовой, так и на глянцевой фотобумаге), выданные не ранее февраля 2023 г., выполненные на бланке общеобразовательной организ</w:t>
      </w:r>
      <w:r>
        <w:rPr>
          <w:sz w:val="28"/>
          <w:szCs w:val="28"/>
        </w:rPr>
        <w:t xml:space="preserve">ации, заверенные подписью директора общеобразовательной организации, подписью руководителя школьного спортивного клуба и печатью, которая ставится на угол фотографии обучающегося, при этом копии указанных справок </w:t>
      </w:r>
      <w:r>
        <w:rPr>
          <w:sz w:val="28"/>
          <w:szCs w:val="28"/>
        </w:rPr>
        <w:br/>
        <w:t>не принимаются;</w:t>
      </w:r>
    </w:p>
    <w:p w:rsidR="0073494A" w:rsidRDefault="00940F3A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заверенную копию приказа</w:t>
      </w:r>
      <w:r>
        <w:rPr>
          <w:sz w:val="28"/>
          <w:szCs w:val="28"/>
        </w:rPr>
        <w:t xml:space="preserve"> о создании школьного спортивного клуба, </w:t>
      </w:r>
      <w:r>
        <w:rPr>
          <w:sz w:val="28"/>
          <w:szCs w:val="28"/>
        </w:rPr>
        <w:br/>
        <w:t>а также краткую справку о его деятельности;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заверенные копии итоговых протоколов общекомандного первенства муниципального и регионального этапов игр ШСК, подписанные главным судьей </w:t>
      </w:r>
      <w:r>
        <w:rPr>
          <w:sz w:val="28"/>
          <w:szCs w:val="28"/>
        </w:rPr>
        <w:br/>
        <w:t>и главным секретарем данных ме</w:t>
      </w:r>
      <w:r>
        <w:rPr>
          <w:sz w:val="28"/>
          <w:szCs w:val="28"/>
        </w:rPr>
        <w:t>роприятий и заверенные печатью.</w:t>
      </w:r>
    </w:p>
    <w:p w:rsidR="0073494A" w:rsidRDefault="00940F3A">
      <w:pPr>
        <w:widowControl w:val="0"/>
        <w:shd w:val="clear" w:color="auto" w:fill="FFFFFF"/>
        <w:tabs>
          <w:tab w:val="left" w:pos="993"/>
          <w:tab w:val="left" w:pos="1260"/>
        </w:tabs>
        <w:spacing w:line="276" w:lineRule="auto"/>
        <w:ind w:firstLine="709"/>
        <w:jc w:val="both"/>
        <w:rPr>
          <w:sz w:val="28"/>
          <w:szCs w:val="28"/>
        </w:rPr>
      </w:pPr>
      <w:bookmarkStart w:id="11" w:name="_3rdcrjn" w:colFirst="0" w:colLast="0"/>
      <w:bookmarkEnd w:id="11"/>
      <w:r>
        <w:rPr>
          <w:sz w:val="28"/>
          <w:szCs w:val="28"/>
        </w:rPr>
        <w:t>Итоговые протоколы, фото и видеоматериалы проведения I этапа игр ШСК должны быть размещены на официальных сайтах общеобразовательных организаций, II и III этапов игр ШСК – на сайтах органов исполнительной власти субъектов Ро</w:t>
      </w:r>
      <w:r>
        <w:rPr>
          <w:sz w:val="28"/>
          <w:szCs w:val="28"/>
        </w:rPr>
        <w:t xml:space="preserve">ссийской Федерации, осуществляющих государственное управление </w:t>
      </w:r>
      <w:r>
        <w:rPr>
          <w:sz w:val="28"/>
          <w:szCs w:val="28"/>
        </w:rPr>
        <w:br/>
        <w:t xml:space="preserve">в сфере образования и в области физической культуры и спорта. В заявке должны быть указаны действующие ссылки на протоколы результатов I, II и III этапов игр ШСК. 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предъявляемые к о</w:t>
      </w:r>
      <w:r>
        <w:rPr>
          <w:sz w:val="28"/>
          <w:szCs w:val="28"/>
        </w:rPr>
        <w:t xml:space="preserve">сновным и запасным участникам, указанным </w:t>
      </w:r>
      <w:r>
        <w:rPr>
          <w:sz w:val="28"/>
          <w:szCs w:val="28"/>
        </w:rPr>
        <w:br/>
        <w:t>в предварительной заявке, одинаковы.</w:t>
      </w:r>
    </w:p>
    <w:p w:rsidR="0073494A" w:rsidRDefault="00940F3A">
      <w:pPr>
        <w:widowControl w:val="0"/>
        <w:shd w:val="clear" w:color="auto" w:fill="FFFFFF"/>
        <w:tabs>
          <w:tab w:val="left" w:pos="993"/>
          <w:tab w:val="left" w:pos="12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 заявка на участие в IV этапе игр ШСК направляется без визы врача, заверенная печатями и подписями: директора общеобразовательной организации; руководителем орган</w:t>
      </w:r>
      <w:r>
        <w:rPr>
          <w:sz w:val="28"/>
          <w:szCs w:val="28"/>
        </w:rPr>
        <w:t>а исполнительной власти субъекта Российской Федерации, осуществляющего государственное управление в сфере образования.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 предоставления заявки и документов – до 01 апреля 2023 года.</w:t>
      </w:r>
      <w:r>
        <w:rPr>
          <w:sz w:val="28"/>
          <w:szCs w:val="28"/>
        </w:rPr>
        <w:t xml:space="preserve"> 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Заявки, направленные после указанного срока, к рассмотрению </w:t>
      </w:r>
      <w:r>
        <w:rPr>
          <w:sz w:val="28"/>
          <w:szCs w:val="28"/>
        </w:rPr>
        <w:br/>
        <w:t>не приним</w:t>
      </w:r>
      <w:r>
        <w:rPr>
          <w:sz w:val="28"/>
          <w:szCs w:val="28"/>
        </w:rPr>
        <w:t xml:space="preserve">аются. 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</w:pPr>
      <w:r>
        <w:rPr>
          <w:sz w:val="28"/>
          <w:szCs w:val="28"/>
        </w:rPr>
        <w:t xml:space="preserve">Для получения справочной информации: телефон – +7 (495) 360-72-46 (доб.106, 110), адрес электронной почты – </w:t>
      </w:r>
      <w:hyperlink r:id="rId8">
        <w:r>
          <w:rPr>
            <w:color w:val="0000FF"/>
            <w:sz w:val="28"/>
            <w:szCs w:val="28"/>
            <w:u w:val="single"/>
          </w:rPr>
          <w:t>info@fcomofv.ru</w:t>
        </w:r>
      </w:hyperlink>
      <w:r>
        <w:rPr>
          <w:sz w:val="28"/>
          <w:szCs w:val="28"/>
        </w:rPr>
        <w:t>.</w:t>
      </w:r>
    </w:p>
    <w:p w:rsidR="0073494A" w:rsidRDefault="00940F3A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командирования команд на IV этап игр ШСК является официальный вызов </w:t>
      </w:r>
      <w:r>
        <w:rPr>
          <w:sz w:val="28"/>
          <w:szCs w:val="28"/>
        </w:rPr>
        <w:t xml:space="preserve">Минпросвещения России. </w:t>
      </w:r>
    </w:p>
    <w:p w:rsidR="0073494A" w:rsidRDefault="00940F3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Официальные вызовы командам на IV этап игр ШСК будут направлены </w:t>
      </w:r>
      <w:r>
        <w:rPr>
          <w:sz w:val="28"/>
          <w:szCs w:val="28"/>
        </w:rPr>
        <w:br/>
        <w:t xml:space="preserve">в органы исполнительной власти субъектов Российской Федерации, осуществляющие государственное управление в сфере образования в срок </w:t>
      </w:r>
      <w:r>
        <w:rPr>
          <w:sz w:val="28"/>
          <w:szCs w:val="28"/>
        </w:rPr>
        <w:br/>
        <w:t>до 15 апреля 2023 года.</w:t>
      </w:r>
    </w:p>
    <w:p w:rsidR="0073494A" w:rsidRDefault="00940F3A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команд представляют в комиссию по допуску участников </w:t>
      </w:r>
      <w:r>
        <w:rPr>
          <w:sz w:val="28"/>
          <w:szCs w:val="28"/>
        </w:rPr>
        <w:br/>
        <w:t>в день приезда на IV этап игр ШСК следующие документы:</w:t>
      </w:r>
    </w:p>
    <w:p w:rsidR="0073494A" w:rsidRDefault="00940F3A">
      <w:pPr>
        <w:widowControl w:val="0"/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официальный вызов Минпросвещения России;</w:t>
      </w:r>
    </w:p>
    <w:p w:rsidR="0073494A" w:rsidRDefault="00940F3A">
      <w:pPr>
        <w:widowControl w:val="0"/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заявку по форме согласно Приложению 1 к настоящему Положению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>с допуском врача (идентичную заявке, направленной в рабочую группу);</w:t>
      </w:r>
    </w:p>
    <w:p w:rsidR="0073494A" w:rsidRDefault="00940F3A">
      <w:pPr>
        <w:widowControl w:val="0"/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согласия от родителей или законных представителей на обработку персональных данных на каждого участника команды, согласно Приложению 2</w:t>
      </w:r>
      <w:r>
        <w:rPr>
          <w:sz w:val="28"/>
          <w:szCs w:val="28"/>
        </w:rPr>
        <w:br/>
        <w:t>к настоящему Положению;</w:t>
      </w:r>
    </w:p>
    <w:p w:rsidR="0073494A" w:rsidRDefault="00940F3A">
      <w:pPr>
        <w:widowControl w:val="0"/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свидетельство о рождении</w:t>
      </w:r>
      <w:r>
        <w:rPr>
          <w:sz w:val="28"/>
          <w:szCs w:val="28"/>
        </w:rPr>
        <w:t xml:space="preserve"> или паспорт на каждого участника команды;</w:t>
      </w:r>
    </w:p>
    <w:p w:rsidR="0073494A" w:rsidRDefault="00940F3A">
      <w:pPr>
        <w:widowControl w:val="0"/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страховой полис обязательного медицинского страхования </w:t>
      </w:r>
      <w:r>
        <w:rPr>
          <w:sz w:val="28"/>
          <w:szCs w:val="28"/>
        </w:rPr>
        <w:br/>
        <w:t>на каждого участника команды;</w:t>
      </w:r>
    </w:p>
    <w:p w:rsidR="0073494A" w:rsidRDefault="00940F3A">
      <w:pPr>
        <w:widowControl w:val="0"/>
        <w:shd w:val="clear" w:color="auto" w:fill="FFFFFF"/>
        <w:tabs>
          <w:tab w:val="left" w:pos="993"/>
          <w:tab w:val="left" w:pos="12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оригинал договора о страховании жизни и здоровья от несчастных случаев на каждого участника команды или на команду в целом </w:t>
      </w:r>
      <w:r>
        <w:rPr>
          <w:sz w:val="28"/>
          <w:szCs w:val="28"/>
        </w:rPr>
        <w:t>с указанием ФИО всех участников;</w:t>
      </w:r>
    </w:p>
    <w:p w:rsidR="0073494A" w:rsidRDefault="00940F3A">
      <w:pPr>
        <w:widowControl w:val="0"/>
        <w:shd w:val="clear" w:color="auto" w:fill="FFFFFF"/>
        <w:tabs>
          <w:tab w:val="left" w:pos="993"/>
          <w:tab w:val="left" w:pos="12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справки обучающихся школьного спортивного клуба с цветными фотографиями 3х4 (идентичными поданным с предварительной заявкой), выданные не ранее февраля 2023 г., выполненные на бланке общеобразовательной организации, завер</w:t>
      </w:r>
      <w:r>
        <w:rPr>
          <w:sz w:val="28"/>
          <w:szCs w:val="28"/>
        </w:rPr>
        <w:t>енные подписью директора общеобразовательной организации, подписью руководителя школьного спортивного клуба и печатью, которая ставится на угол фотографии обучающегося, при этом копии указанных справок не принимаются.</w:t>
      </w:r>
      <w:r>
        <w:br w:type="page"/>
      </w:r>
    </w:p>
    <w:p w:rsidR="0073494A" w:rsidRDefault="00940F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3494A" w:rsidRDefault="0073494A">
      <w:pPr>
        <w:rPr>
          <w:sz w:val="28"/>
          <w:szCs w:val="28"/>
        </w:rPr>
      </w:pPr>
    </w:p>
    <w:p w:rsidR="0073494A" w:rsidRDefault="0094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3494A" w:rsidRDefault="0094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во вс</w:t>
      </w:r>
      <w:r>
        <w:rPr>
          <w:b/>
          <w:sz w:val="28"/>
          <w:szCs w:val="28"/>
        </w:rPr>
        <w:t xml:space="preserve">ероссийском этапе </w:t>
      </w:r>
    </w:p>
    <w:p w:rsidR="0073494A" w:rsidRDefault="0094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Всероссийских спортивных игр школьных спортивных клубов </w:t>
      </w:r>
    </w:p>
    <w:p w:rsidR="0073494A" w:rsidRDefault="0073494A">
      <w:pPr>
        <w:jc w:val="center"/>
        <w:rPr>
          <w:sz w:val="16"/>
          <w:szCs w:val="16"/>
        </w:rPr>
      </w:pPr>
    </w:p>
    <w:p w:rsidR="0073494A" w:rsidRDefault="0073494A">
      <w:pPr>
        <w:rPr>
          <w:sz w:val="16"/>
          <w:szCs w:val="16"/>
        </w:rPr>
      </w:pPr>
    </w:p>
    <w:p w:rsidR="0073494A" w:rsidRDefault="0073494A">
      <w:pPr>
        <w:rPr>
          <w:sz w:val="16"/>
          <w:szCs w:val="16"/>
        </w:rPr>
      </w:pPr>
    </w:p>
    <w:p w:rsidR="0073494A" w:rsidRDefault="00940F3A">
      <w:pPr>
        <w:jc w:val="both"/>
      </w:pPr>
      <w:r>
        <w:t>_____________________________________________________________________________________</w:t>
      </w:r>
    </w:p>
    <w:p w:rsidR="0073494A" w:rsidRDefault="00940F3A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субъекта Российской Федерации)</w:t>
      </w:r>
    </w:p>
    <w:p w:rsidR="0073494A" w:rsidRDefault="00940F3A">
      <w:pPr>
        <w:jc w:val="both"/>
      </w:pPr>
      <w:r>
        <w:t>______________________________________________</w:t>
      </w:r>
      <w:r>
        <w:t>_______________________________________</w:t>
      </w:r>
    </w:p>
    <w:p w:rsidR="0073494A" w:rsidRDefault="00940F3A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муниципального образования)</w:t>
      </w:r>
    </w:p>
    <w:p w:rsidR="0073494A" w:rsidRDefault="0073494A">
      <w:pPr>
        <w:jc w:val="both"/>
      </w:pPr>
    </w:p>
    <w:p w:rsidR="0073494A" w:rsidRDefault="00940F3A">
      <w:pPr>
        <w:jc w:val="both"/>
      </w:pPr>
      <w:r>
        <w:t>Общеобразовательная организация: ______________________________________________________</w:t>
      </w:r>
    </w:p>
    <w:p w:rsidR="0073494A" w:rsidRDefault="00940F3A">
      <w:pPr>
        <w:jc w:val="center"/>
        <w:rPr>
          <w:vertAlign w:val="superscript"/>
        </w:rPr>
      </w:pPr>
      <w:r>
        <w:rPr>
          <w:vertAlign w:val="superscript"/>
        </w:rPr>
        <w:t>(полное наименование в соответствии с Уставом общеобразовательной организации)</w:t>
      </w:r>
    </w:p>
    <w:p w:rsidR="0073494A" w:rsidRDefault="00940F3A">
      <w:pPr>
        <w:jc w:val="both"/>
      </w:pPr>
      <w:r>
        <w:t>Адрес общеобразовательной организации: ________________________________________________</w:t>
      </w:r>
    </w:p>
    <w:p w:rsidR="0073494A" w:rsidRDefault="0073494A">
      <w:pPr>
        <w:jc w:val="both"/>
      </w:pPr>
    </w:p>
    <w:p w:rsidR="0073494A" w:rsidRDefault="00940F3A">
      <w:pPr>
        <w:spacing w:line="360" w:lineRule="auto"/>
        <w:jc w:val="both"/>
      </w:pPr>
      <w:r>
        <w:t>Телефон общеобразовательной организации: ______________________________________________</w:t>
      </w:r>
    </w:p>
    <w:p w:rsidR="0073494A" w:rsidRDefault="00940F3A">
      <w:pPr>
        <w:spacing w:line="360" w:lineRule="auto"/>
        <w:jc w:val="both"/>
      </w:pPr>
      <w:r>
        <w:t>E-mail:___________________________</w:t>
      </w:r>
    </w:p>
    <w:p w:rsidR="0073494A" w:rsidRDefault="00940F3A">
      <w:pPr>
        <w:spacing w:line="360" w:lineRule="auto"/>
        <w:jc w:val="both"/>
      </w:pPr>
      <w:r>
        <w:t>Сайт общеобразовательной организации: ______</w:t>
      </w:r>
      <w:r>
        <w:t>______________________</w:t>
      </w:r>
    </w:p>
    <w:p w:rsidR="0073494A" w:rsidRDefault="00940F3A">
      <w:pPr>
        <w:spacing w:line="360" w:lineRule="auto"/>
        <w:jc w:val="both"/>
      </w:pPr>
      <w:r>
        <w:t>Название ШСК _____________________________ год основания_________</w:t>
      </w:r>
    </w:p>
    <w:p w:rsidR="0073494A" w:rsidRDefault="0073494A">
      <w:pPr>
        <w:spacing w:line="360" w:lineRule="auto"/>
        <w:jc w:val="both"/>
      </w:pPr>
    </w:p>
    <w:p w:rsidR="0073494A" w:rsidRDefault="0073494A">
      <w:pPr>
        <w:jc w:val="both"/>
        <w:rPr>
          <w:sz w:val="2"/>
          <w:szCs w:val="2"/>
        </w:rPr>
      </w:pPr>
    </w:p>
    <w:tbl>
      <w:tblPr>
        <w:tblStyle w:val="affa"/>
        <w:tblW w:w="10313" w:type="dxa"/>
        <w:tblInd w:w="0" w:type="dxa"/>
        <w:tblLayout w:type="fixed"/>
        <w:tblLook w:val="0000"/>
      </w:tblPr>
      <w:tblGrid>
        <w:gridCol w:w="806"/>
        <w:gridCol w:w="2365"/>
        <w:gridCol w:w="1472"/>
        <w:gridCol w:w="1499"/>
        <w:gridCol w:w="1639"/>
        <w:gridCol w:w="2532"/>
      </w:tblGrid>
      <w:tr w:rsidR="0073494A">
        <w:trPr>
          <w:trHeight w:val="84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 xml:space="preserve">№ </w:t>
            </w:r>
          </w:p>
          <w:p w:rsidR="0073494A" w:rsidRDefault="00940F3A">
            <w:pPr>
              <w:jc w:val="center"/>
            </w:pPr>
            <w:r>
              <w:t>п/п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Фамилия, имя, отчество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Нагрудный номер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Дата рождения</w:t>
            </w:r>
          </w:p>
          <w:p w:rsidR="0073494A" w:rsidRDefault="00940F3A">
            <w:pPr>
              <w:jc w:val="center"/>
            </w:pPr>
            <w:r>
              <w:t>(дд.мм.гггг.)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rPr>
                <w:sz w:val="22"/>
                <w:szCs w:val="22"/>
              </w:rPr>
              <w:t>Период обучения в ШСК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Виза врача</w:t>
            </w:r>
          </w:p>
        </w:tc>
      </w:tr>
      <w:tr w:rsidR="0073494A">
        <w:trPr>
          <w:trHeight w:val="198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73494A" w:rsidRDefault="00940F3A">
            <w:pPr>
              <w:jc w:val="center"/>
            </w:pPr>
            <w:r>
              <w:t>не заполняется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допущен, подпись врача, дата, печать врача напротив каждого участника соревнований</w:t>
            </w:r>
          </w:p>
        </w:tc>
      </w:tr>
      <w:tr w:rsidR="0073494A">
        <w:trPr>
          <w:trHeight w:val="26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jc w:val="center"/>
            </w:pPr>
            <w:r>
              <w:t>18.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73494A">
            <w:pPr>
              <w:jc w:val="center"/>
            </w:pPr>
          </w:p>
        </w:tc>
      </w:tr>
    </w:tbl>
    <w:p w:rsidR="0073494A" w:rsidRDefault="0073494A">
      <w:pPr>
        <w:jc w:val="center"/>
        <w:rPr>
          <w:sz w:val="18"/>
          <w:szCs w:val="18"/>
          <w:u w:val="single"/>
        </w:rPr>
      </w:pPr>
    </w:p>
    <w:p w:rsidR="0073494A" w:rsidRDefault="0073494A">
      <w:pPr>
        <w:tabs>
          <w:tab w:val="left" w:pos="426"/>
        </w:tabs>
        <w:jc w:val="both"/>
        <w:rPr>
          <w:b/>
          <w:i/>
          <w:sz w:val="26"/>
          <w:szCs w:val="26"/>
          <w:u w:val="single"/>
        </w:rPr>
      </w:pPr>
    </w:p>
    <w:p w:rsidR="0073494A" w:rsidRDefault="00940F3A">
      <w:pPr>
        <w:rPr>
          <w:b/>
          <w:sz w:val="22"/>
          <w:szCs w:val="22"/>
        </w:rPr>
      </w:pPr>
      <w:r>
        <w:rPr>
          <w:b/>
          <w:sz w:val="22"/>
          <w:szCs w:val="22"/>
        </w:rPr>
        <w:t>Участие команды в видах программы:</w:t>
      </w:r>
    </w:p>
    <w:p w:rsidR="0073494A" w:rsidRDefault="0073494A">
      <w:pPr>
        <w:rPr>
          <w:b/>
          <w:sz w:val="22"/>
          <w:szCs w:val="22"/>
        </w:rPr>
      </w:pPr>
    </w:p>
    <w:tbl>
      <w:tblPr>
        <w:tblStyle w:val="affb"/>
        <w:tblW w:w="9905" w:type="dxa"/>
        <w:tblInd w:w="108" w:type="dxa"/>
        <w:tblLayout w:type="fixed"/>
        <w:tblLook w:val="0000"/>
      </w:tblPr>
      <w:tblGrid>
        <w:gridCol w:w="839"/>
        <w:gridCol w:w="3523"/>
        <w:gridCol w:w="1875"/>
        <w:gridCol w:w="1982"/>
        <w:gridCol w:w="1686"/>
      </w:tblGrid>
      <w:tr w:rsidR="0073494A">
        <w:trPr>
          <w:trHeight w:val="44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Виды спорта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Девушки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Смешанная команда</w:t>
            </w:r>
          </w:p>
        </w:tc>
      </w:tr>
      <w:tr w:rsidR="0073494A">
        <w:trPr>
          <w:trHeight w:val="64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 (дисциплина «баскетбол 3х3»)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Городошный спорт (дисциплина «городки классические»)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73494A">
        <w:trPr>
          <w:trHeight w:val="3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Регби (дисциплина «регби-пляжное»)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2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Дзюдо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4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 (дисциплина «футбол 6х6»)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спорт (дисциплина «чирлидинг»)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туризм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</w:pP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</w:pP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Брейн-ринг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</w:rPr>
              <w:t>х</w:t>
            </w: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батлы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73494A">
        <w:trPr>
          <w:trHeight w:val="30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94A" w:rsidRDefault="00940F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Фотоконкурс 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наших игр»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94A" w:rsidRDefault="00940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94A" w:rsidRDefault="0073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</w:tbl>
    <w:p w:rsidR="0073494A" w:rsidRDefault="0073494A">
      <w:pPr>
        <w:tabs>
          <w:tab w:val="left" w:pos="426"/>
        </w:tabs>
        <w:jc w:val="both"/>
        <w:rPr>
          <w:b/>
          <w:i/>
          <w:sz w:val="26"/>
          <w:szCs w:val="26"/>
          <w:u w:val="single"/>
        </w:rPr>
      </w:pPr>
    </w:p>
    <w:p w:rsidR="0073494A" w:rsidRDefault="00940F3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6"/>
          <w:szCs w:val="26"/>
          <w:u w:val="single"/>
        </w:rPr>
        <w:t xml:space="preserve">Предварительную заявку необходимо составлять с </w:t>
      </w:r>
      <w:r>
        <w:rPr>
          <w:b/>
          <w:i/>
          <w:sz w:val="28"/>
          <w:szCs w:val="28"/>
          <w:u w:val="single"/>
        </w:rPr>
        <w:t xml:space="preserve">учетом запасных участников, без визы врача. </w:t>
      </w:r>
    </w:p>
    <w:p w:rsidR="0073494A" w:rsidRDefault="00940F3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Требования, предъявляемые к участникам, указанным в предварительной заявке (основные и запасные), одинаковы.</w:t>
      </w:r>
    </w:p>
    <w:p w:rsidR="0073494A" w:rsidRDefault="00940F3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Обращаем внимание, что виза врача действительна в течение 10-ти дней.</w:t>
      </w:r>
    </w:p>
    <w:p w:rsidR="0073494A" w:rsidRDefault="00940F3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Подписи и печати, подтверждающие заявку, не должны быть на отдельном </w:t>
      </w:r>
      <w:r>
        <w:rPr>
          <w:b/>
          <w:i/>
          <w:sz w:val="28"/>
          <w:szCs w:val="28"/>
          <w:u w:val="single"/>
        </w:rPr>
        <w:br/>
        <w:t>от заяв</w:t>
      </w:r>
      <w:r>
        <w:rPr>
          <w:b/>
          <w:i/>
          <w:sz w:val="28"/>
          <w:szCs w:val="28"/>
          <w:u w:val="single"/>
        </w:rPr>
        <w:t>ки листе.</w:t>
      </w:r>
    </w:p>
    <w:p w:rsidR="0073494A" w:rsidRDefault="0073494A">
      <w:pPr>
        <w:rPr>
          <w:sz w:val="28"/>
          <w:szCs w:val="28"/>
        </w:rPr>
      </w:pPr>
    </w:p>
    <w:p w:rsidR="0073494A" w:rsidRDefault="00940F3A">
      <w:pPr>
        <w:rPr>
          <w:sz w:val="28"/>
          <w:szCs w:val="28"/>
        </w:rPr>
      </w:pPr>
      <w:r>
        <w:rPr>
          <w:sz w:val="28"/>
          <w:szCs w:val="28"/>
        </w:rPr>
        <w:t>Допущено к всероссийскому этапу игр ШСК ______________обучающихся.</w:t>
      </w:r>
    </w:p>
    <w:p w:rsidR="0073494A" w:rsidRDefault="00940F3A">
      <w:pPr>
        <w:ind w:firstLine="5103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(прописью)</w:t>
      </w:r>
    </w:p>
    <w:p w:rsidR="0073494A" w:rsidRDefault="00940F3A">
      <w:pPr>
        <w:rPr>
          <w:sz w:val="28"/>
          <w:szCs w:val="28"/>
        </w:rPr>
      </w:pPr>
      <w:r>
        <w:rPr>
          <w:sz w:val="28"/>
          <w:szCs w:val="28"/>
        </w:rPr>
        <w:t>Врач ________________________________ / ________________</w:t>
      </w:r>
    </w:p>
    <w:p w:rsidR="0073494A" w:rsidRDefault="00940F3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(Ф.И.О. полностью)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               </w:t>
      </w:r>
      <w:r>
        <w:rPr>
          <w:sz w:val="28"/>
          <w:szCs w:val="28"/>
          <w:vertAlign w:val="superscript"/>
        </w:rPr>
        <w:tab/>
        <w:t>(подпись, дата)</w:t>
      </w:r>
    </w:p>
    <w:p w:rsidR="0073494A" w:rsidRDefault="00940F3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(М.П. медицинского учреждения)</w:t>
      </w:r>
    </w:p>
    <w:p w:rsidR="0073494A" w:rsidRDefault="0073494A">
      <w:pPr>
        <w:jc w:val="both"/>
        <w:rPr>
          <w:sz w:val="28"/>
          <w:szCs w:val="28"/>
        </w:rPr>
      </w:pPr>
    </w:p>
    <w:tbl>
      <w:tblPr>
        <w:tblStyle w:val="affc"/>
        <w:tblW w:w="10314" w:type="dxa"/>
        <w:tblInd w:w="0" w:type="dxa"/>
        <w:tblLayout w:type="fixed"/>
        <w:tblLook w:val="0000"/>
      </w:tblPr>
      <w:tblGrid>
        <w:gridCol w:w="4638"/>
        <w:gridCol w:w="5676"/>
      </w:tblGrid>
      <w:tr w:rsidR="0073494A">
        <w:trPr>
          <w:trHeight w:val="440"/>
        </w:trPr>
        <w:tc>
          <w:tcPr>
            <w:tcW w:w="4638" w:type="dxa"/>
            <w:vAlign w:val="bottom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5676" w:type="dxa"/>
            <w:tcBorders>
              <w:bottom w:val="single" w:sz="4" w:space="0" w:color="000000"/>
            </w:tcBorders>
          </w:tcPr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</w:tc>
      </w:tr>
      <w:tr w:rsidR="0073494A">
        <w:trPr>
          <w:trHeight w:val="560"/>
        </w:trPr>
        <w:tc>
          <w:tcPr>
            <w:tcW w:w="4638" w:type="dxa"/>
          </w:tcPr>
          <w:p w:rsidR="0073494A" w:rsidRDefault="007349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000000"/>
            </w:tcBorders>
          </w:tcPr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полностью, подпись)</w:t>
            </w:r>
          </w:p>
        </w:tc>
      </w:tr>
      <w:tr w:rsidR="0073494A">
        <w:trPr>
          <w:trHeight w:val="360"/>
        </w:trPr>
        <w:tc>
          <w:tcPr>
            <w:tcW w:w="4638" w:type="dxa"/>
            <w:vAlign w:val="bottom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делегации</w:t>
            </w:r>
          </w:p>
        </w:tc>
        <w:tc>
          <w:tcPr>
            <w:tcW w:w="5676" w:type="dxa"/>
            <w:tcBorders>
              <w:bottom w:val="single" w:sz="4" w:space="0" w:color="000000"/>
            </w:tcBorders>
          </w:tcPr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</w:tc>
      </w:tr>
      <w:tr w:rsidR="0073494A">
        <w:trPr>
          <w:trHeight w:val="560"/>
        </w:trPr>
        <w:tc>
          <w:tcPr>
            <w:tcW w:w="4638" w:type="dxa"/>
          </w:tcPr>
          <w:p w:rsidR="0073494A" w:rsidRDefault="007349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000000"/>
            </w:tcBorders>
          </w:tcPr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полностью, подпись, телефон)</w:t>
            </w:r>
          </w:p>
        </w:tc>
      </w:tr>
      <w:tr w:rsidR="0073494A">
        <w:trPr>
          <w:trHeight w:val="280"/>
        </w:trPr>
        <w:tc>
          <w:tcPr>
            <w:tcW w:w="4638" w:type="dxa"/>
          </w:tcPr>
          <w:p w:rsidR="0073494A" w:rsidRDefault="00940F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ШСК</w:t>
            </w:r>
          </w:p>
        </w:tc>
        <w:tc>
          <w:tcPr>
            <w:tcW w:w="5676" w:type="dxa"/>
            <w:tcBorders>
              <w:bottom w:val="single" w:sz="4" w:space="0" w:color="000000"/>
            </w:tcBorders>
          </w:tcPr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</w:tc>
      </w:tr>
      <w:tr w:rsidR="0073494A">
        <w:trPr>
          <w:trHeight w:val="440"/>
        </w:trPr>
        <w:tc>
          <w:tcPr>
            <w:tcW w:w="4638" w:type="dxa"/>
          </w:tcPr>
          <w:p w:rsidR="0073494A" w:rsidRDefault="0073494A">
            <w:pPr>
              <w:rPr>
                <w:sz w:val="28"/>
                <w:szCs w:val="28"/>
              </w:rPr>
            </w:pP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Заявку подтверждаю: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  <w:tc>
          <w:tcPr>
            <w:tcW w:w="5676" w:type="dxa"/>
            <w:tcBorders>
              <w:top w:val="single" w:sz="4" w:space="0" w:color="000000"/>
            </w:tcBorders>
          </w:tcPr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полностью, подпись, телефон)</w:t>
            </w:r>
          </w:p>
        </w:tc>
      </w:tr>
      <w:tr w:rsidR="0073494A">
        <w:trPr>
          <w:trHeight w:val="280"/>
        </w:trPr>
        <w:tc>
          <w:tcPr>
            <w:tcW w:w="4638" w:type="dxa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общеобразовательной организации</w:t>
            </w:r>
          </w:p>
        </w:tc>
        <w:tc>
          <w:tcPr>
            <w:tcW w:w="5676" w:type="dxa"/>
            <w:tcBorders>
              <w:bottom w:val="single" w:sz="4" w:space="0" w:color="000000"/>
            </w:tcBorders>
          </w:tcPr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</w:tc>
      </w:tr>
      <w:tr w:rsidR="0073494A">
        <w:trPr>
          <w:trHeight w:val="460"/>
        </w:trPr>
        <w:tc>
          <w:tcPr>
            <w:tcW w:w="4638" w:type="dxa"/>
          </w:tcPr>
          <w:p w:rsidR="0073494A" w:rsidRDefault="00940F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«____»______________2023 г.</w:t>
            </w:r>
          </w:p>
        </w:tc>
        <w:tc>
          <w:tcPr>
            <w:tcW w:w="5676" w:type="dxa"/>
            <w:tcBorders>
              <w:top w:val="single" w:sz="4" w:space="0" w:color="000000"/>
            </w:tcBorders>
          </w:tcPr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полностью, подпись, телефон)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  <w:tr w:rsidR="0073494A">
        <w:trPr>
          <w:trHeight w:val="460"/>
        </w:trPr>
        <w:tc>
          <w:tcPr>
            <w:tcW w:w="4638" w:type="dxa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органа исполнительной власти субъекта Российской Федерации, осуществляющего государственное управление в сфере образования </w:t>
            </w:r>
          </w:p>
          <w:p w:rsidR="0073494A" w:rsidRDefault="007349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6" w:type="dxa"/>
            <w:tcBorders>
              <w:bottom w:val="single" w:sz="4" w:space="0" w:color="000000"/>
            </w:tcBorders>
          </w:tcPr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</w:tc>
      </w:tr>
      <w:tr w:rsidR="0073494A">
        <w:trPr>
          <w:trHeight w:val="460"/>
        </w:trPr>
        <w:tc>
          <w:tcPr>
            <w:tcW w:w="4638" w:type="dxa"/>
          </w:tcPr>
          <w:p w:rsidR="0073494A" w:rsidRDefault="00940F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«____»______________2023 г.</w:t>
            </w:r>
          </w:p>
        </w:tc>
        <w:tc>
          <w:tcPr>
            <w:tcW w:w="5676" w:type="dxa"/>
            <w:tcBorders>
              <w:top w:val="single" w:sz="4" w:space="0" w:color="000000"/>
            </w:tcBorders>
          </w:tcPr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полностью, подпись, телефон)</w:t>
            </w:r>
          </w:p>
          <w:p w:rsidR="0073494A" w:rsidRDefault="0073494A">
            <w:pPr>
              <w:jc w:val="center"/>
              <w:rPr>
                <w:sz w:val="28"/>
                <w:szCs w:val="28"/>
              </w:rPr>
            </w:pPr>
          </w:p>
          <w:p w:rsidR="0073494A" w:rsidRDefault="0094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73494A" w:rsidRDefault="0073494A">
      <w:pPr>
        <w:jc w:val="both"/>
        <w:rPr>
          <w:sz w:val="28"/>
          <w:szCs w:val="28"/>
        </w:rPr>
      </w:pPr>
    </w:p>
    <w:p w:rsidR="0073494A" w:rsidRDefault="0073494A">
      <w:pPr>
        <w:jc w:val="both"/>
        <w:rPr>
          <w:sz w:val="28"/>
          <w:szCs w:val="28"/>
        </w:rPr>
      </w:pPr>
    </w:p>
    <w:p w:rsidR="0073494A" w:rsidRDefault="0073494A">
      <w:pPr>
        <w:jc w:val="both"/>
        <w:rPr>
          <w:sz w:val="28"/>
          <w:szCs w:val="28"/>
          <w:u w:val="single"/>
        </w:rPr>
      </w:pP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исполнителя (полностью) _____________________________________________________</w:t>
      </w:r>
    </w:p>
    <w:p w:rsidR="0073494A" w:rsidRDefault="00940F3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________________________________________________________________</w:t>
      </w:r>
    </w:p>
    <w:p w:rsidR="0073494A" w:rsidRDefault="0073494A">
      <w:pPr>
        <w:rPr>
          <w:sz w:val="28"/>
          <w:szCs w:val="28"/>
        </w:rPr>
      </w:pPr>
    </w:p>
    <w:p w:rsidR="0073494A" w:rsidRDefault="0073494A">
      <w:pPr>
        <w:rPr>
          <w:sz w:val="28"/>
          <w:szCs w:val="28"/>
        </w:rPr>
      </w:pPr>
    </w:p>
    <w:p w:rsidR="0073494A" w:rsidRDefault="0073494A">
      <w:pPr>
        <w:rPr>
          <w:sz w:val="28"/>
          <w:szCs w:val="28"/>
        </w:rPr>
      </w:pPr>
    </w:p>
    <w:p w:rsidR="0073494A" w:rsidRDefault="00940F3A">
      <w:pPr>
        <w:rPr>
          <w:sz w:val="28"/>
          <w:szCs w:val="28"/>
        </w:rPr>
      </w:pPr>
      <w:r>
        <w:rPr>
          <w:sz w:val="28"/>
          <w:szCs w:val="28"/>
        </w:rPr>
        <w:t xml:space="preserve">Ссылки на протоколы результатов I, II и III этапов игр ШСК: </w:t>
      </w:r>
      <w:r>
        <w:br w:type="page"/>
      </w:r>
    </w:p>
    <w:p w:rsidR="0073494A" w:rsidRDefault="00940F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3494A" w:rsidRDefault="0073494A"/>
    <w:p w:rsidR="0073494A" w:rsidRDefault="00940F3A">
      <w:pPr>
        <w:ind w:left="5103" w:right="-144"/>
        <w:rPr>
          <w:sz w:val="28"/>
          <w:szCs w:val="28"/>
        </w:rPr>
      </w:pPr>
      <w:r>
        <w:rPr>
          <w:sz w:val="28"/>
          <w:szCs w:val="28"/>
        </w:rPr>
        <w:t>В рабочую группу по проведению всероссийского этапа Всероссийских спортивных игр школьных спортивных клубов</w:t>
      </w:r>
    </w:p>
    <w:p w:rsidR="0073494A" w:rsidRDefault="0073494A">
      <w:pPr>
        <w:jc w:val="both"/>
      </w:pPr>
    </w:p>
    <w:p w:rsidR="0073494A" w:rsidRDefault="0094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73494A" w:rsidRDefault="0073494A">
      <w:pPr>
        <w:jc w:val="both"/>
      </w:pPr>
    </w:p>
    <w:p w:rsidR="0073494A" w:rsidRDefault="00940F3A">
      <w:pPr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</w:p>
    <w:p w:rsidR="0073494A" w:rsidRDefault="00940F3A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зарегистрированный (ая) по адресу: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____________</w:t>
      </w:r>
    </w:p>
    <w:p w:rsidR="0073494A" w:rsidRDefault="00940F3A">
      <w:pPr>
        <w:jc w:val="center"/>
        <w:rPr>
          <w:sz w:val="20"/>
          <w:szCs w:val="20"/>
        </w:rPr>
      </w:pPr>
      <w:r>
        <w:rPr>
          <w:sz w:val="20"/>
          <w:szCs w:val="20"/>
        </w:rPr>
        <w:t>(сведения о дате выдачи указанного документа и выдавшем его органе).</w:t>
      </w: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ст. 9 Федерального закона Российской Федерации от 27 июля 20</w:t>
      </w:r>
      <w:r>
        <w:rPr>
          <w:sz w:val="28"/>
          <w:szCs w:val="28"/>
        </w:rPr>
        <w:t xml:space="preserve">06 г. №152-ФЗ «О персональных данных» подтверждаю свое согласие на обработку рабочей группой и комиссией </w:t>
      </w:r>
      <w:r>
        <w:rPr>
          <w:sz w:val="28"/>
          <w:szCs w:val="28"/>
        </w:rPr>
        <w:br/>
        <w:t xml:space="preserve">по допуску участников моих персональных данных и данных моего ребенка </w:t>
      </w:r>
      <w:r>
        <w:rPr>
          <w:sz w:val="28"/>
          <w:szCs w:val="28"/>
        </w:rPr>
        <w:br/>
        <w:t xml:space="preserve">в связи с участием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73494A" w:rsidRDefault="00940F3A">
      <w:pPr>
        <w:jc w:val="center"/>
        <w:rPr>
          <w:sz w:val="20"/>
          <w:szCs w:val="20"/>
        </w:rPr>
      </w:pPr>
      <w:r>
        <w:rPr>
          <w:sz w:val="20"/>
          <w:szCs w:val="20"/>
        </w:rPr>
        <w:t>ФИО ребенка</w:t>
      </w: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>во всероссийском этапе игр ШСК при ус</w:t>
      </w:r>
      <w:r>
        <w:rPr>
          <w:sz w:val="28"/>
          <w:szCs w:val="28"/>
        </w:rPr>
        <w:t>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:rsidR="0073494A" w:rsidRDefault="00940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Предоставляю рабочей группе и комиссии по допуску участников право осуществлять все действия (операции) с моими персональ</w:t>
      </w:r>
      <w:r>
        <w:rPr>
          <w:sz w:val="28"/>
          <w:szCs w:val="28"/>
        </w:rPr>
        <w:t xml:space="preserve">ными данными </w:t>
      </w:r>
      <w:r>
        <w:rPr>
          <w:sz w:val="28"/>
          <w:szCs w:val="28"/>
        </w:rPr>
        <w:br/>
        <w:t xml:space="preserve">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</w:t>
      </w:r>
      <w:r>
        <w:rPr>
          <w:sz w:val="28"/>
          <w:szCs w:val="28"/>
        </w:rPr>
        <w:t>данные и данные моего ребенка посредством внесения их в электронную базу данных, списки и другие отчетные формы.</w:t>
      </w:r>
    </w:p>
    <w:p w:rsidR="0073494A" w:rsidRDefault="00940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моих персональных данных и данных моего ребенка иным лицам или иное их разглашение может осуществляться только с моего письменного сог</w:t>
      </w:r>
      <w:r>
        <w:rPr>
          <w:sz w:val="28"/>
          <w:szCs w:val="28"/>
        </w:rPr>
        <w:t>ласия.</w:t>
      </w:r>
    </w:p>
    <w:p w:rsidR="0073494A" w:rsidRDefault="00940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группе и комиссии по допуску участников </w:t>
      </w:r>
      <w:r>
        <w:rPr>
          <w:sz w:val="28"/>
          <w:szCs w:val="28"/>
        </w:rPr>
        <w:br/>
        <w:t>по почте заказным письмом с уведомлением о вр</w:t>
      </w:r>
      <w:r>
        <w:rPr>
          <w:sz w:val="28"/>
          <w:szCs w:val="28"/>
        </w:rPr>
        <w:t>учении.</w:t>
      </w:r>
    </w:p>
    <w:p w:rsidR="0073494A" w:rsidRDefault="00940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моего письменного заявления об отзыве настоящего согласия на обработку персональных данных, рабочая группа и комиссия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допуску участников обязаны прекратить их обработку и исключить персональные данные из базы данных, в том числе электронной, </w:t>
      </w:r>
      <w:r>
        <w:rPr>
          <w:sz w:val="28"/>
          <w:szCs w:val="28"/>
        </w:rPr>
        <w:br/>
        <w:t>за исключением сведений о фамилии, имени, отчестве, дате рождения.</w:t>
      </w: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дано мной «____» ______________ 202__ года</w:t>
      </w:r>
      <w:r>
        <w:rPr>
          <w:sz w:val="28"/>
          <w:szCs w:val="28"/>
        </w:rPr>
        <w:t>.</w:t>
      </w:r>
    </w:p>
    <w:p w:rsidR="0073494A" w:rsidRDefault="00940F3A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Подпись: ________________ / ___________________________/</w:t>
      </w:r>
    </w:p>
    <w:p w:rsidR="0073494A" w:rsidRDefault="00940F3A">
      <w:pPr>
        <w:ind w:firstLine="5103"/>
        <w:rPr>
          <w:vertAlign w:val="superscript"/>
        </w:rPr>
      </w:pPr>
      <w:r>
        <w:rPr>
          <w:vertAlign w:val="superscript"/>
        </w:rPr>
        <w:t>(Ф.И.О.)</w:t>
      </w:r>
    </w:p>
    <w:p w:rsidR="0073494A" w:rsidRDefault="00940F3A">
      <w:pPr>
        <w:rPr>
          <w:vertAlign w:val="superscript"/>
        </w:rPr>
      </w:pPr>
      <w:r>
        <w:br w:type="page"/>
      </w:r>
    </w:p>
    <w:p w:rsidR="0073494A" w:rsidRDefault="00940F3A">
      <w:pPr>
        <w:spacing w:line="276" w:lineRule="auto"/>
        <w:ind w:hanging="3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73494A" w:rsidRDefault="0073494A">
      <w:pPr>
        <w:spacing w:line="276" w:lineRule="auto"/>
        <w:ind w:hanging="3"/>
        <w:jc w:val="center"/>
        <w:rPr>
          <w:b/>
          <w:sz w:val="28"/>
          <w:szCs w:val="28"/>
        </w:rPr>
      </w:pPr>
    </w:p>
    <w:p w:rsidR="0073494A" w:rsidRDefault="00940F3A">
      <w:pPr>
        <w:spacing w:line="276" w:lineRule="auto"/>
        <w:ind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Всероссийского организационного комитета </w:t>
      </w:r>
      <w:r>
        <w:rPr>
          <w:b/>
          <w:sz w:val="28"/>
          <w:szCs w:val="28"/>
        </w:rPr>
        <w:br/>
        <w:t xml:space="preserve">по проведению Всероссийских спортивных игр </w:t>
      </w:r>
      <w:r>
        <w:rPr>
          <w:b/>
          <w:sz w:val="28"/>
          <w:szCs w:val="28"/>
        </w:rPr>
        <w:br/>
        <w:t>школьных спортивных клубов 2022/2023 учебного года</w:t>
      </w:r>
    </w:p>
    <w:p w:rsidR="0073494A" w:rsidRDefault="0073494A">
      <w:pPr>
        <w:rPr>
          <w:vertAlign w:val="superscript"/>
        </w:rPr>
      </w:pPr>
    </w:p>
    <w:tbl>
      <w:tblPr>
        <w:tblStyle w:val="affd"/>
        <w:tblW w:w="9604" w:type="dxa"/>
        <w:tblInd w:w="0" w:type="dxa"/>
        <w:tblLayout w:type="fixed"/>
        <w:tblLook w:val="0400"/>
      </w:tblPr>
      <w:tblGrid>
        <w:gridCol w:w="4032"/>
        <w:gridCol w:w="5572"/>
      </w:tblGrid>
      <w:tr w:rsidR="0073494A">
        <w:trPr>
          <w:trHeight w:val="108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Александров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государственной политики в сфере воспитания, дополнительного образования и детского отдыха Минпросвещения России –сопредседатель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РОДНИНА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Константиновна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Общероссийской общественной физкультурно-спортивной организации «Всероссийская федерация школьного спорта» – сопредседатель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ЛЫЖИН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Игоревич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  <w:highlight w:val="white"/>
              </w:rPr>
              <w:t>Заместитель директора Департамента государственной политики в сфере воспи</w:t>
            </w:r>
            <w:r>
              <w:rPr>
                <w:color w:val="212529"/>
                <w:sz w:val="28"/>
                <w:szCs w:val="28"/>
                <w:highlight w:val="white"/>
              </w:rPr>
              <w:t xml:space="preserve">тания, дополнительного образования и детского отдыха </w:t>
            </w:r>
            <w:r>
              <w:rPr>
                <w:sz w:val="28"/>
                <w:szCs w:val="28"/>
              </w:rPr>
              <w:t xml:space="preserve">Минпросвещения России </w:t>
            </w:r>
            <w:r>
              <w:rPr>
                <w:color w:val="212529"/>
                <w:sz w:val="28"/>
                <w:szCs w:val="28"/>
                <w:highlight w:val="white"/>
              </w:rPr>
              <w:t xml:space="preserve">– </w:t>
            </w:r>
            <w:r>
              <w:rPr>
                <w:sz w:val="28"/>
                <w:szCs w:val="28"/>
              </w:rPr>
              <w:t>заместитель сопредседателей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ГЕРЦЕН 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Александрович 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развитию физической культуры, спорта, детского туризма и формированию здорового образа жизни Департамента государственной политики </w:t>
            </w:r>
            <w:r>
              <w:rPr>
                <w:sz w:val="28"/>
                <w:szCs w:val="28"/>
              </w:rPr>
              <w:br/>
              <w:t>в сфере воспитания, дополнительного образования и детского отдыха Минпросвещения России – секретарь орга</w:t>
            </w:r>
            <w:r>
              <w:rPr>
                <w:sz w:val="28"/>
                <w:szCs w:val="28"/>
              </w:rPr>
              <w:t>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ГУРОВ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Григорий Александрович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правления Общероссийского общественно-государственного движения детей и молодежи «Движение Первых» – член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ДЕГТЯРЕВ 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Владимирович 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Вице-президент Федерация спортивного туризма России по развитию группы дисциплин «Дистанция» – член организационного комитета</w:t>
            </w: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КОВТУН 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Николаевич 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международной программы «Займись регби» (GET INTO RUGBY) в России – член организационного ко</w:t>
            </w:r>
            <w:r>
              <w:rPr>
                <w:sz w:val="28"/>
                <w:szCs w:val="28"/>
              </w:rPr>
              <w:t>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МИНАЕВ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Владимирович 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Первого Заместителя Министра просвещения Российской Федерации – секретарь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РЕЗНИК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Петрович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образованию ФГБОУ «ВДЦ «Смена» – член организационного к</w:t>
            </w:r>
            <w:r>
              <w:rPr>
                <w:sz w:val="28"/>
                <w:szCs w:val="28"/>
              </w:rPr>
              <w:t>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УГОДИНА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учебно-воспитательной работе </w:t>
            </w:r>
            <w:r>
              <w:rPr>
                <w:sz w:val="28"/>
                <w:szCs w:val="28"/>
                <w:highlight w:val="white"/>
              </w:rPr>
              <w:t xml:space="preserve">ГБУ ДО «Центр «Ладога» </w:t>
            </w:r>
            <w:r>
              <w:rPr>
                <w:sz w:val="28"/>
                <w:szCs w:val="28"/>
              </w:rPr>
              <w:t>– член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  <w:tr w:rsidR="0073494A">
        <w:trPr>
          <w:trHeight w:val="1020"/>
        </w:trPr>
        <w:tc>
          <w:tcPr>
            <w:tcW w:w="403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ФЕДЧЕНКО</w:t>
            </w:r>
          </w:p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Семенович</w:t>
            </w:r>
          </w:p>
        </w:tc>
        <w:tc>
          <w:tcPr>
            <w:tcW w:w="5572" w:type="dxa"/>
            <w:shd w:val="clear" w:color="auto" w:fill="auto"/>
          </w:tcPr>
          <w:p w:rsidR="0073494A" w:rsidRDefault="00940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ФГБУ «Федеральный центр организационно-методического обеспечения физического воспитания» – член организационного комитета</w:t>
            </w:r>
          </w:p>
          <w:p w:rsidR="0073494A" w:rsidRDefault="0073494A">
            <w:pPr>
              <w:rPr>
                <w:sz w:val="28"/>
                <w:szCs w:val="28"/>
              </w:rPr>
            </w:pPr>
          </w:p>
        </w:tc>
      </w:tr>
    </w:tbl>
    <w:p w:rsidR="0073494A" w:rsidRDefault="0073494A">
      <w:pPr>
        <w:ind w:firstLine="5103"/>
        <w:rPr>
          <w:vertAlign w:val="superscript"/>
        </w:rPr>
      </w:pPr>
    </w:p>
    <w:sectPr w:rsidR="0073494A" w:rsidSect="0073494A">
      <w:headerReference w:type="default" r:id="rId9"/>
      <w:footerReference w:type="first" r:id="rId10"/>
      <w:pgSz w:w="11906" w:h="16838"/>
      <w:pgMar w:top="1134" w:right="707" w:bottom="851" w:left="993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F3A" w:rsidRDefault="00940F3A" w:rsidP="0073494A">
      <w:r>
        <w:separator/>
      </w:r>
    </w:p>
  </w:endnote>
  <w:endnote w:type="continuationSeparator" w:id="0">
    <w:p w:rsidR="00940F3A" w:rsidRDefault="00940F3A" w:rsidP="0073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4A" w:rsidRDefault="00940F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Москва 2022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F3A" w:rsidRDefault="00940F3A" w:rsidP="0073494A">
      <w:r>
        <w:separator/>
      </w:r>
    </w:p>
  </w:footnote>
  <w:footnote w:type="continuationSeparator" w:id="0">
    <w:p w:rsidR="00940F3A" w:rsidRDefault="00940F3A" w:rsidP="00734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4A" w:rsidRDefault="0073494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00" w:lineRule="auto"/>
      <w:ind w:left="480" w:hanging="480"/>
      <w:jc w:val="center"/>
      <w:rPr>
        <w:color w:val="000000"/>
        <w:sz w:val="16"/>
        <w:szCs w:val="16"/>
      </w:rPr>
    </w:pPr>
    <w:r>
      <w:rPr>
        <w:color w:val="000000"/>
      </w:rPr>
      <w:fldChar w:fldCharType="begin"/>
    </w:r>
    <w:r w:rsidR="00940F3A">
      <w:rPr>
        <w:color w:val="000000"/>
      </w:rPr>
      <w:instrText>PAGE</w:instrText>
    </w:r>
    <w:r w:rsidR="000A7161">
      <w:rPr>
        <w:color w:val="000000"/>
      </w:rPr>
      <w:fldChar w:fldCharType="separate"/>
    </w:r>
    <w:r w:rsidR="000A7161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30A3E"/>
    <w:multiLevelType w:val="multilevel"/>
    <w:tmpl w:val="3E6E8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67B06"/>
    <w:multiLevelType w:val="multilevel"/>
    <w:tmpl w:val="BF8607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8AF488E"/>
    <w:multiLevelType w:val="multilevel"/>
    <w:tmpl w:val="68B8E6C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F490CC3"/>
    <w:multiLevelType w:val="multilevel"/>
    <w:tmpl w:val="6CF20A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4B760C1"/>
    <w:multiLevelType w:val="multilevel"/>
    <w:tmpl w:val="5B16A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92704C5"/>
    <w:multiLevelType w:val="multilevel"/>
    <w:tmpl w:val="4E2A0796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5EF51F08"/>
    <w:multiLevelType w:val="multilevel"/>
    <w:tmpl w:val="551EE1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94A"/>
    <w:rsid w:val="000A7161"/>
    <w:rsid w:val="0073494A"/>
    <w:rsid w:val="0094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C2"/>
  </w:style>
  <w:style w:type="paragraph" w:styleId="1">
    <w:name w:val="heading 1"/>
    <w:basedOn w:val="normal"/>
    <w:next w:val="normal"/>
    <w:rsid w:val="007349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349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349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6CC2"/>
    <w:pPr>
      <w:keepNext/>
      <w:widowControl w:val="0"/>
      <w:spacing w:line="360" w:lineRule="exact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normal"/>
    <w:next w:val="normal"/>
    <w:rsid w:val="007349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349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3494A"/>
  </w:style>
  <w:style w:type="table" w:customStyle="1" w:styleId="TableNormal">
    <w:name w:val="Table Normal"/>
    <w:rsid w:val="007349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7349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qFormat/>
    <w:locked/>
    <w:rsid w:val="00134679"/>
    <w:rPr>
      <w:rFonts w:ascii="Calibri" w:hAnsi="Calibri" w:cs="Times New Roman"/>
      <w:b/>
      <w:sz w:val="28"/>
    </w:rPr>
  </w:style>
  <w:style w:type="character" w:styleId="a5">
    <w:name w:val="Strong"/>
    <w:uiPriority w:val="99"/>
    <w:qFormat/>
    <w:rsid w:val="00936CC2"/>
    <w:rPr>
      <w:rFonts w:cs="Times New Roman"/>
      <w:b/>
    </w:rPr>
  </w:style>
  <w:style w:type="character" w:customStyle="1" w:styleId="a6">
    <w:name w:val="Текст Знак"/>
    <w:uiPriority w:val="99"/>
    <w:qFormat/>
    <w:locked/>
    <w:rsid w:val="00936CC2"/>
    <w:rPr>
      <w:rFonts w:ascii="Courier New" w:hAnsi="Courier New" w:cs="Times New Roman"/>
      <w:lang w:val="ru-RU" w:eastAsia="ru-RU"/>
    </w:rPr>
  </w:style>
  <w:style w:type="character" w:customStyle="1" w:styleId="a7">
    <w:name w:val="Верхний колонтитул Знак"/>
    <w:uiPriority w:val="99"/>
    <w:qFormat/>
    <w:locked/>
    <w:rsid w:val="00936CC2"/>
    <w:rPr>
      <w:rFonts w:cs="Times New Roman"/>
      <w:sz w:val="16"/>
      <w:lang w:val="ru-RU" w:eastAsia="ru-RU"/>
    </w:rPr>
  </w:style>
  <w:style w:type="character" w:customStyle="1" w:styleId="-">
    <w:name w:val="Интернет-ссылка"/>
    <w:uiPriority w:val="99"/>
    <w:rsid w:val="00936CC2"/>
    <w:rPr>
      <w:rFonts w:cs="Times New Roman"/>
      <w:color w:val="0000FF"/>
      <w:u w:val="single"/>
    </w:rPr>
  </w:style>
  <w:style w:type="character" w:customStyle="1" w:styleId="a8">
    <w:name w:val="Основной текст Знак"/>
    <w:uiPriority w:val="99"/>
    <w:semiHidden/>
    <w:qFormat/>
    <w:locked/>
    <w:rsid w:val="00134679"/>
    <w:rPr>
      <w:rFonts w:cs="Times New Roman"/>
      <w:sz w:val="24"/>
    </w:rPr>
  </w:style>
  <w:style w:type="character" w:customStyle="1" w:styleId="a9">
    <w:name w:val="Схема документа Знак"/>
    <w:uiPriority w:val="99"/>
    <w:semiHidden/>
    <w:qFormat/>
    <w:locked/>
    <w:rsid w:val="00134679"/>
    <w:rPr>
      <w:rFonts w:cs="Times New Roman"/>
      <w:sz w:val="2"/>
    </w:rPr>
  </w:style>
  <w:style w:type="character" w:customStyle="1" w:styleId="aa">
    <w:name w:val="Нижний колонтитул Знак"/>
    <w:uiPriority w:val="99"/>
    <w:qFormat/>
    <w:locked/>
    <w:rsid w:val="00F60BB4"/>
    <w:rPr>
      <w:rFonts w:cs="Times New Roman"/>
      <w:sz w:val="24"/>
    </w:rPr>
  </w:style>
  <w:style w:type="character" w:customStyle="1" w:styleId="ab">
    <w:name w:val="Основной текст с отступом Знак"/>
    <w:uiPriority w:val="99"/>
    <w:qFormat/>
    <w:locked/>
    <w:rsid w:val="006430A5"/>
    <w:rPr>
      <w:rFonts w:cs="Times New Roman"/>
    </w:rPr>
  </w:style>
  <w:style w:type="character" w:styleId="ac">
    <w:name w:val="annotation reference"/>
    <w:uiPriority w:val="99"/>
    <w:qFormat/>
    <w:rsid w:val="00430650"/>
    <w:rPr>
      <w:rFonts w:cs="Times New Roman"/>
      <w:sz w:val="16"/>
    </w:rPr>
  </w:style>
  <w:style w:type="character" w:customStyle="1" w:styleId="ad">
    <w:name w:val="Текст примечания Знак"/>
    <w:uiPriority w:val="99"/>
    <w:qFormat/>
    <w:locked/>
    <w:rsid w:val="00430650"/>
    <w:rPr>
      <w:rFonts w:cs="Times New Roman"/>
    </w:rPr>
  </w:style>
  <w:style w:type="character" w:customStyle="1" w:styleId="ae">
    <w:name w:val="Тема примечания Знак"/>
    <w:uiPriority w:val="99"/>
    <w:qFormat/>
    <w:locked/>
    <w:rsid w:val="00430650"/>
    <w:rPr>
      <w:rFonts w:cs="Times New Roman"/>
      <w:b/>
    </w:rPr>
  </w:style>
  <w:style w:type="character" w:customStyle="1" w:styleId="af">
    <w:name w:val="Текст выноски Знак"/>
    <w:uiPriority w:val="99"/>
    <w:qFormat/>
    <w:locked/>
    <w:rsid w:val="00430650"/>
    <w:rPr>
      <w:rFonts w:ascii="Tahoma" w:hAnsi="Tahoma" w:cs="Times New Roman"/>
      <w:sz w:val="16"/>
    </w:rPr>
  </w:style>
  <w:style w:type="character" w:customStyle="1" w:styleId="20">
    <w:name w:val="Знак Знак2"/>
    <w:uiPriority w:val="99"/>
    <w:qFormat/>
    <w:rsid w:val="00770DEE"/>
    <w:rPr>
      <w:rFonts w:ascii="Courier New" w:hAnsi="Courier New"/>
      <w:lang w:val="ru-RU" w:eastAsia="ru-RU"/>
    </w:rPr>
  </w:style>
  <w:style w:type="character" w:customStyle="1" w:styleId="apple-converted-space">
    <w:name w:val="apple-converted-space"/>
    <w:uiPriority w:val="99"/>
    <w:qFormat/>
    <w:rsid w:val="00E74118"/>
    <w:rPr>
      <w:rFonts w:cs="Times New Roman"/>
    </w:rPr>
  </w:style>
  <w:style w:type="paragraph" w:styleId="a4">
    <w:name w:val="Body Text"/>
    <w:basedOn w:val="a"/>
    <w:uiPriority w:val="99"/>
    <w:rsid w:val="008A11AA"/>
    <w:rPr>
      <w:szCs w:val="20"/>
    </w:rPr>
  </w:style>
  <w:style w:type="paragraph" w:styleId="af0">
    <w:name w:val="List"/>
    <w:basedOn w:val="a4"/>
    <w:rsid w:val="0073494A"/>
    <w:rPr>
      <w:rFonts w:cs="Mangal"/>
    </w:rPr>
  </w:style>
  <w:style w:type="paragraph" w:styleId="af1">
    <w:name w:val="caption"/>
    <w:basedOn w:val="a"/>
    <w:qFormat/>
    <w:rsid w:val="0073494A"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73494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4"/>
    <w:qFormat/>
    <w:rsid w:val="007349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Normal (Web)"/>
    <w:basedOn w:val="a"/>
    <w:uiPriority w:val="99"/>
    <w:qFormat/>
    <w:rsid w:val="00936CC2"/>
    <w:pPr>
      <w:spacing w:beforeAutospacing="1" w:afterAutospacing="1"/>
    </w:pPr>
    <w:rPr>
      <w:rFonts w:ascii="Tahoma" w:hAnsi="Tahoma" w:cs="Tahoma"/>
      <w:color w:val="4E4F4F"/>
      <w:sz w:val="18"/>
      <w:szCs w:val="18"/>
    </w:rPr>
  </w:style>
  <w:style w:type="paragraph" w:styleId="af4">
    <w:name w:val="Plain Text"/>
    <w:basedOn w:val="a"/>
    <w:uiPriority w:val="99"/>
    <w:qFormat/>
    <w:rsid w:val="00936CC2"/>
    <w:pPr>
      <w:ind w:firstLine="454"/>
      <w:jc w:val="both"/>
    </w:pPr>
    <w:rPr>
      <w:rFonts w:ascii="Courier New" w:hAnsi="Courier New"/>
      <w:sz w:val="20"/>
      <w:szCs w:val="20"/>
    </w:rPr>
  </w:style>
  <w:style w:type="paragraph" w:customStyle="1" w:styleId="af5">
    <w:name w:val="Верхний и нижний колонтитулы"/>
    <w:basedOn w:val="a"/>
    <w:qFormat/>
    <w:rsid w:val="0073494A"/>
  </w:style>
  <w:style w:type="paragraph" w:styleId="af6">
    <w:name w:val="header"/>
    <w:basedOn w:val="a"/>
    <w:uiPriority w:val="99"/>
    <w:rsid w:val="00936CC2"/>
    <w:pPr>
      <w:widowControl w:val="0"/>
      <w:tabs>
        <w:tab w:val="center" w:pos="4677"/>
        <w:tab w:val="right" w:pos="9355"/>
      </w:tabs>
      <w:spacing w:line="300" w:lineRule="auto"/>
      <w:ind w:left="480" w:hanging="480"/>
    </w:pPr>
    <w:rPr>
      <w:sz w:val="16"/>
      <w:szCs w:val="20"/>
    </w:rPr>
  </w:style>
  <w:style w:type="paragraph" w:customStyle="1" w:styleId="ConsPlusNormal">
    <w:name w:val="ConsPlusNormal"/>
    <w:uiPriority w:val="99"/>
    <w:qFormat/>
    <w:rsid w:val="00936CC2"/>
    <w:pPr>
      <w:widowControl w:val="0"/>
      <w:ind w:firstLine="720"/>
    </w:pPr>
    <w:rPr>
      <w:rFonts w:ascii="Arial" w:hAnsi="Arial" w:cs="Arial"/>
    </w:rPr>
  </w:style>
  <w:style w:type="paragraph" w:styleId="af7">
    <w:name w:val="Document Map"/>
    <w:basedOn w:val="a"/>
    <w:uiPriority w:val="99"/>
    <w:semiHidden/>
    <w:qFormat/>
    <w:rsid w:val="0098656F"/>
    <w:pPr>
      <w:shd w:val="clear" w:color="auto" w:fill="000080"/>
    </w:pPr>
    <w:rPr>
      <w:sz w:val="2"/>
      <w:szCs w:val="20"/>
    </w:rPr>
  </w:style>
  <w:style w:type="paragraph" w:styleId="af8">
    <w:name w:val="footer"/>
    <w:basedOn w:val="a"/>
    <w:uiPriority w:val="99"/>
    <w:rsid w:val="00F60BB4"/>
    <w:pPr>
      <w:tabs>
        <w:tab w:val="center" w:pos="4677"/>
        <w:tab w:val="right" w:pos="9355"/>
      </w:tabs>
    </w:pPr>
    <w:rPr>
      <w:szCs w:val="20"/>
    </w:rPr>
  </w:style>
  <w:style w:type="paragraph" w:styleId="af9">
    <w:name w:val="Body Text Indent"/>
    <w:basedOn w:val="a"/>
    <w:uiPriority w:val="99"/>
    <w:rsid w:val="006430A5"/>
    <w:pPr>
      <w:spacing w:after="120" w:line="276" w:lineRule="auto"/>
      <w:ind w:left="283"/>
    </w:pPr>
    <w:rPr>
      <w:sz w:val="20"/>
      <w:szCs w:val="20"/>
    </w:rPr>
  </w:style>
  <w:style w:type="paragraph" w:styleId="afa">
    <w:name w:val="annotation text"/>
    <w:basedOn w:val="a"/>
    <w:uiPriority w:val="99"/>
    <w:qFormat/>
    <w:rsid w:val="00430650"/>
    <w:rPr>
      <w:sz w:val="20"/>
      <w:szCs w:val="20"/>
    </w:rPr>
  </w:style>
  <w:style w:type="paragraph" w:styleId="afb">
    <w:name w:val="annotation subject"/>
    <w:basedOn w:val="afa"/>
    <w:next w:val="afa"/>
    <w:uiPriority w:val="99"/>
    <w:qFormat/>
    <w:rsid w:val="00430650"/>
    <w:rPr>
      <w:b/>
    </w:rPr>
  </w:style>
  <w:style w:type="paragraph" w:styleId="afc">
    <w:name w:val="Balloon Text"/>
    <w:basedOn w:val="a"/>
    <w:uiPriority w:val="99"/>
    <w:qFormat/>
    <w:rsid w:val="00430650"/>
    <w:rPr>
      <w:rFonts w:ascii="Tahoma" w:hAnsi="Tahoma"/>
      <w:sz w:val="16"/>
      <w:szCs w:val="20"/>
    </w:rPr>
  </w:style>
  <w:style w:type="paragraph" w:customStyle="1" w:styleId="Default">
    <w:name w:val="Default"/>
    <w:uiPriority w:val="99"/>
    <w:qFormat/>
    <w:rsid w:val="00475B1C"/>
    <w:rPr>
      <w:color w:val="000000"/>
    </w:rPr>
  </w:style>
  <w:style w:type="paragraph" w:styleId="afd">
    <w:name w:val="List Paragraph"/>
    <w:basedOn w:val="a"/>
    <w:link w:val="afe"/>
    <w:uiPriority w:val="99"/>
    <w:qFormat/>
    <w:rsid w:val="009C0557"/>
    <w:pPr>
      <w:ind w:left="720"/>
      <w:contextualSpacing/>
    </w:pPr>
  </w:style>
  <w:style w:type="paragraph" w:styleId="aff">
    <w:name w:val="Revision"/>
    <w:uiPriority w:val="99"/>
    <w:semiHidden/>
    <w:qFormat/>
    <w:rsid w:val="00FA1AE2"/>
  </w:style>
  <w:style w:type="table" w:styleId="aff0">
    <w:name w:val="Table Grid"/>
    <w:basedOn w:val="a1"/>
    <w:uiPriority w:val="39"/>
    <w:rsid w:val="00936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qFormat/>
    <w:rsid w:val="00B77D1F"/>
    <w:rPr>
      <w:rFonts w:ascii="Calibri" w:hAnsi="Calibri" w:cs="Calibri"/>
      <w:sz w:val="22"/>
      <w:szCs w:val="22"/>
      <w:lang w:eastAsia="zh-CN"/>
    </w:rPr>
  </w:style>
  <w:style w:type="character" w:styleId="aff2">
    <w:name w:val="Hyperlink"/>
    <w:rsid w:val="001B239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fe">
    <w:name w:val="Абзац списка Знак"/>
    <w:link w:val="afd"/>
    <w:uiPriority w:val="34"/>
    <w:rsid w:val="00C657FA"/>
    <w:rPr>
      <w:sz w:val="24"/>
      <w:szCs w:val="24"/>
    </w:rPr>
  </w:style>
  <w:style w:type="paragraph" w:customStyle="1" w:styleId="11">
    <w:name w:val="Текст1"/>
    <w:basedOn w:val="a"/>
    <w:rsid w:val="00DC6DB0"/>
    <w:pPr>
      <w:ind w:firstLine="454"/>
      <w:jc w:val="both"/>
    </w:pPr>
    <w:rPr>
      <w:rFonts w:ascii="Courier New" w:hAnsi="Courier New"/>
      <w:sz w:val="20"/>
      <w:szCs w:val="20"/>
      <w:lang w:eastAsia="zh-CN"/>
    </w:rPr>
  </w:style>
  <w:style w:type="paragraph" w:styleId="aff3">
    <w:name w:val="Subtitle"/>
    <w:basedOn w:val="normal"/>
    <w:next w:val="normal"/>
    <w:rsid w:val="007349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4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rsid w:val="007349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7349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"/>
    <w:rsid w:val="007349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rsid w:val="00734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comof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7129</Words>
  <Characters>40636</Characters>
  <Application>Microsoft Office Word</Application>
  <DocSecurity>0</DocSecurity>
  <Lines>338</Lines>
  <Paragraphs>95</Paragraphs>
  <ScaleCrop>false</ScaleCrop>
  <Company>Microsoft</Company>
  <LinksUpToDate>false</LinksUpToDate>
  <CharactersWithSpaces>47670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2023-01-17T03:42:00Z</dcterms:created>
  <dcterms:modified xsi:type="dcterms:W3CDTF">2023-01-17T03:42:00Z</dcterms:modified>
</cp:coreProperties>
</file>